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b" ContentType="application/vnd.ms-excel.sheet.binary.macroEnabled.12"/>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78" w:rsidRDefault="003C4CFF" w:rsidP="00F21D8C">
      <w:pPr>
        <w:pStyle w:val="Byline"/>
        <w:rPr>
          <w:rFonts w:asciiTheme="minorHAnsi" w:hAnsiTheme="minorHAnsi" w:cstheme="minorHAnsi"/>
          <w:b/>
          <w:kern w:val="28"/>
          <w:sz w:val="36"/>
        </w:rPr>
      </w:pPr>
      <w:r>
        <w:rPr>
          <w:noProof/>
        </w:rPr>
        <w:drawing>
          <wp:anchor distT="0" distB="0" distL="114300" distR="114300" simplePos="0" relativeHeight="251666432" behindDoc="0" locked="0" layoutInCell="1" allowOverlap="1" wp14:anchorId="2683856D" wp14:editId="1EA2810A">
            <wp:simplePos x="0" y="0"/>
            <wp:positionH relativeFrom="page">
              <wp:posOffset>5657850</wp:posOffset>
            </wp:positionH>
            <wp:positionV relativeFrom="page">
              <wp:posOffset>718820</wp:posOffset>
            </wp:positionV>
            <wp:extent cx="1580400" cy="988489"/>
            <wp:effectExtent l="0" t="0" r="1270" b="2540"/>
            <wp:wrapNone/>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BLACK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0400" cy="988489"/>
                    </a:xfrm>
                    <a:prstGeom prst="rect">
                      <a:avLst/>
                    </a:prstGeom>
                  </pic:spPr>
                </pic:pic>
              </a:graphicData>
            </a:graphic>
            <wp14:sizeRelH relativeFrom="margin">
              <wp14:pctWidth>0</wp14:pctWidth>
            </wp14:sizeRelH>
            <wp14:sizeRelV relativeFrom="margin">
              <wp14:pctHeight>0</wp14:pctHeight>
            </wp14:sizeRelV>
          </wp:anchor>
        </w:drawing>
      </w:r>
    </w:p>
    <w:p w:rsidR="00B53019" w:rsidRDefault="00B53019" w:rsidP="00F21D8C">
      <w:pPr>
        <w:pStyle w:val="Byline"/>
        <w:rPr>
          <w:rFonts w:asciiTheme="minorHAnsi" w:hAnsiTheme="minorHAnsi" w:cstheme="minorHAnsi"/>
          <w:b/>
          <w:kern w:val="28"/>
          <w:sz w:val="36"/>
        </w:rPr>
      </w:pPr>
      <w:r w:rsidRPr="00B53019">
        <w:rPr>
          <w:rFonts w:asciiTheme="minorHAnsi" w:hAnsiTheme="minorHAnsi" w:cstheme="minorHAnsi"/>
          <w:b/>
          <w:kern w:val="28"/>
          <w:sz w:val="36"/>
        </w:rPr>
        <w:t>EUX vejledning</w:t>
      </w:r>
    </w:p>
    <w:p w:rsidR="00F21D8C" w:rsidRDefault="00F21D8C" w:rsidP="00F21D8C">
      <w:pPr>
        <w:pStyle w:val="Byline"/>
        <w:rPr>
          <w:rFonts w:asciiTheme="minorHAnsi" w:hAnsiTheme="minorHAnsi" w:cstheme="minorHAnsi"/>
        </w:rPr>
      </w:pPr>
      <w:r w:rsidRPr="00611A5A">
        <w:rPr>
          <w:rFonts w:asciiTheme="minorHAnsi" w:hAnsiTheme="minorHAnsi" w:cstheme="minorHAnsi"/>
        </w:rPr>
        <w:t xml:space="preserve">Af </w:t>
      </w:r>
      <w:r w:rsidR="007A6C59" w:rsidRPr="00611A5A">
        <w:rPr>
          <w:rFonts w:asciiTheme="minorHAnsi" w:hAnsiTheme="minorHAnsi" w:cstheme="minorHAnsi"/>
        </w:rPr>
        <w:t>Lars Andersen</w:t>
      </w:r>
      <w:r w:rsidR="001121AE">
        <w:rPr>
          <w:rFonts w:asciiTheme="minorHAnsi" w:hAnsiTheme="minorHAnsi" w:cstheme="minorHAnsi"/>
        </w:rPr>
        <w:t xml:space="preserve"> 21. maj 2014</w:t>
      </w:r>
    </w:p>
    <w:p w:rsidR="00B53019" w:rsidRDefault="00B53019" w:rsidP="00B53019">
      <w:r w:rsidRPr="00E66A27">
        <w:t xml:space="preserve">Vejledningen beskriver de administrative procedurer i forbindelse med </w:t>
      </w:r>
      <w:proofErr w:type="spellStart"/>
      <w:r w:rsidR="000F500F">
        <w:t>eux</w:t>
      </w:r>
      <w:proofErr w:type="spellEnd"/>
      <w:r w:rsidR="00C64F01">
        <w:t>:</w:t>
      </w:r>
    </w:p>
    <w:p w:rsidR="00C64F01" w:rsidRPr="00E66A27" w:rsidRDefault="00C64F01" w:rsidP="00B53019"/>
    <w:p w:rsidR="00B53019" w:rsidRPr="00B53019" w:rsidRDefault="00B53019" w:rsidP="004D14C5">
      <w:pPr>
        <w:pStyle w:val="Listeafsnit"/>
        <w:numPr>
          <w:ilvl w:val="0"/>
          <w:numId w:val="7"/>
        </w:numPr>
        <w:contextualSpacing/>
        <w:rPr>
          <w:rFonts w:asciiTheme="minorHAnsi" w:hAnsiTheme="minorHAnsi" w:cstheme="minorHAnsi"/>
          <w:sz w:val="22"/>
          <w:szCs w:val="22"/>
        </w:rPr>
      </w:pPr>
      <w:r w:rsidRPr="00B53019">
        <w:rPr>
          <w:rFonts w:asciiTheme="minorHAnsi" w:hAnsiTheme="minorHAnsi" w:cstheme="minorHAnsi"/>
          <w:sz w:val="22"/>
          <w:szCs w:val="22"/>
        </w:rPr>
        <w:t>Den pædagogiske tilrettelæggelse (Uddannelsesordning, skolens lokale unde</w:t>
      </w:r>
      <w:r w:rsidRPr="00B53019">
        <w:rPr>
          <w:rFonts w:asciiTheme="minorHAnsi" w:hAnsiTheme="minorHAnsi" w:cstheme="minorHAnsi"/>
          <w:sz w:val="22"/>
          <w:szCs w:val="22"/>
        </w:rPr>
        <w:t>r</w:t>
      </w:r>
      <w:r w:rsidRPr="00B53019">
        <w:rPr>
          <w:rFonts w:asciiTheme="minorHAnsi" w:hAnsiTheme="minorHAnsi" w:cstheme="minorHAnsi"/>
          <w:sz w:val="22"/>
          <w:szCs w:val="22"/>
        </w:rPr>
        <w:t>visningsplan, elevens uddannelsesplan)</w:t>
      </w:r>
    </w:p>
    <w:p w:rsidR="00B53019" w:rsidRPr="00B53019" w:rsidRDefault="00B53019" w:rsidP="004D14C5">
      <w:pPr>
        <w:pStyle w:val="Listeafsnit"/>
        <w:numPr>
          <w:ilvl w:val="0"/>
          <w:numId w:val="7"/>
        </w:numPr>
        <w:contextualSpacing/>
        <w:rPr>
          <w:rFonts w:asciiTheme="minorHAnsi" w:hAnsiTheme="minorHAnsi" w:cstheme="minorHAnsi"/>
          <w:sz w:val="22"/>
          <w:szCs w:val="22"/>
        </w:rPr>
      </w:pPr>
      <w:r w:rsidRPr="00B53019">
        <w:rPr>
          <w:rFonts w:asciiTheme="minorHAnsi" w:hAnsiTheme="minorHAnsi" w:cstheme="minorHAnsi"/>
          <w:sz w:val="22"/>
          <w:szCs w:val="22"/>
        </w:rPr>
        <w:t xml:space="preserve">Økonomiforvaltning (tilskud, </w:t>
      </w:r>
      <w:r w:rsidR="00FD4201">
        <w:rPr>
          <w:rFonts w:asciiTheme="minorHAnsi" w:hAnsiTheme="minorHAnsi" w:cstheme="minorHAnsi"/>
          <w:sz w:val="22"/>
          <w:szCs w:val="22"/>
        </w:rPr>
        <w:t>AUB</w:t>
      </w:r>
      <w:r w:rsidRPr="00B53019">
        <w:rPr>
          <w:rFonts w:asciiTheme="minorHAnsi" w:hAnsiTheme="minorHAnsi" w:cstheme="minorHAnsi"/>
          <w:sz w:val="22"/>
          <w:szCs w:val="22"/>
        </w:rPr>
        <w:t>, SU)</w:t>
      </w:r>
    </w:p>
    <w:p w:rsidR="00B53019" w:rsidRPr="00E66A27" w:rsidRDefault="00B53019" w:rsidP="004D14C5">
      <w:pPr>
        <w:pStyle w:val="Listeafsnit"/>
        <w:numPr>
          <w:ilvl w:val="0"/>
          <w:numId w:val="7"/>
        </w:numPr>
        <w:contextualSpacing/>
      </w:pPr>
      <w:r w:rsidRPr="00B53019">
        <w:rPr>
          <w:rFonts w:asciiTheme="minorHAnsi" w:hAnsiTheme="minorHAnsi" w:cstheme="minorHAnsi"/>
          <w:sz w:val="22"/>
          <w:szCs w:val="22"/>
        </w:rPr>
        <w:t>Prøver, eksamen og beviser</w:t>
      </w:r>
    </w:p>
    <w:p w:rsidR="00B53019" w:rsidRPr="00E66A27" w:rsidRDefault="00B53019" w:rsidP="00B53019">
      <w:pPr>
        <w:ind w:left="360"/>
      </w:pPr>
    </w:p>
    <w:p w:rsidR="00B53019" w:rsidRPr="00E66A27" w:rsidRDefault="00B53019" w:rsidP="00B53019">
      <w:r w:rsidRPr="00E66A27">
        <w:t>Notatet behandler herudover sammenhængen med IT- systemerne:</w:t>
      </w:r>
      <w:r>
        <w:br/>
      </w:r>
    </w:p>
    <w:p w:rsidR="00B53019" w:rsidRPr="00B53019" w:rsidRDefault="00B53019" w:rsidP="004D14C5">
      <w:pPr>
        <w:pStyle w:val="Listeafsnit"/>
        <w:numPr>
          <w:ilvl w:val="0"/>
          <w:numId w:val="6"/>
        </w:numPr>
        <w:rPr>
          <w:rFonts w:asciiTheme="minorHAnsi" w:hAnsiTheme="minorHAnsi" w:cstheme="minorHAnsi"/>
          <w:sz w:val="22"/>
          <w:szCs w:val="22"/>
        </w:rPr>
      </w:pPr>
      <w:r w:rsidRPr="00B53019">
        <w:rPr>
          <w:rFonts w:asciiTheme="minorHAnsi" w:hAnsiTheme="minorHAnsi" w:cstheme="minorHAnsi"/>
          <w:sz w:val="22"/>
          <w:szCs w:val="22"/>
        </w:rPr>
        <w:t>EASY A og EASY P</w:t>
      </w:r>
    </w:p>
    <w:p w:rsidR="00B53019" w:rsidRPr="00B53019" w:rsidRDefault="00B53019" w:rsidP="004D14C5">
      <w:pPr>
        <w:pStyle w:val="Listeafsnit"/>
        <w:numPr>
          <w:ilvl w:val="0"/>
          <w:numId w:val="6"/>
        </w:numPr>
        <w:rPr>
          <w:rFonts w:asciiTheme="minorHAnsi" w:hAnsiTheme="minorHAnsi" w:cstheme="minorHAnsi"/>
          <w:sz w:val="22"/>
          <w:szCs w:val="22"/>
        </w:rPr>
      </w:pPr>
      <w:r w:rsidRPr="00B53019">
        <w:rPr>
          <w:rFonts w:asciiTheme="minorHAnsi" w:hAnsiTheme="minorHAnsi" w:cstheme="minorHAnsi"/>
          <w:sz w:val="22"/>
          <w:szCs w:val="22"/>
        </w:rPr>
        <w:t>Elevplan</w:t>
      </w:r>
    </w:p>
    <w:p w:rsidR="00B53019" w:rsidRPr="00B53019" w:rsidRDefault="00B53019" w:rsidP="004D14C5">
      <w:pPr>
        <w:pStyle w:val="Listeafsnit"/>
        <w:numPr>
          <w:ilvl w:val="0"/>
          <w:numId w:val="6"/>
        </w:numPr>
        <w:rPr>
          <w:rFonts w:asciiTheme="minorHAnsi" w:hAnsiTheme="minorHAnsi" w:cstheme="minorHAnsi"/>
          <w:sz w:val="22"/>
          <w:szCs w:val="22"/>
        </w:rPr>
      </w:pPr>
      <w:r w:rsidRPr="00B53019">
        <w:rPr>
          <w:rFonts w:asciiTheme="minorHAnsi" w:hAnsiTheme="minorHAnsi" w:cstheme="minorHAnsi"/>
          <w:sz w:val="22"/>
          <w:szCs w:val="22"/>
        </w:rPr>
        <w:t>CØSA</w:t>
      </w:r>
    </w:p>
    <w:p w:rsidR="00B53019" w:rsidRPr="00B53019" w:rsidRDefault="00B53019" w:rsidP="004D14C5">
      <w:pPr>
        <w:pStyle w:val="Listeafsnit"/>
        <w:numPr>
          <w:ilvl w:val="0"/>
          <w:numId w:val="6"/>
        </w:numPr>
        <w:rPr>
          <w:rFonts w:asciiTheme="minorHAnsi" w:hAnsiTheme="minorHAnsi" w:cstheme="minorHAnsi"/>
          <w:sz w:val="22"/>
          <w:szCs w:val="22"/>
        </w:rPr>
      </w:pPr>
      <w:r w:rsidRPr="00B53019">
        <w:rPr>
          <w:rFonts w:asciiTheme="minorHAnsi" w:hAnsiTheme="minorHAnsi" w:cstheme="minorHAnsi"/>
          <w:sz w:val="22"/>
          <w:szCs w:val="22"/>
        </w:rPr>
        <w:t>UA.dk</w:t>
      </w:r>
    </w:p>
    <w:p w:rsidR="00B53019" w:rsidRPr="00B53019" w:rsidRDefault="00B53019" w:rsidP="004D14C5">
      <w:pPr>
        <w:pStyle w:val="Listeafsnit"/>
        <w:numPr>
          <w:ilvl w:val="0"/>
          <w:numId w:val="6"/>
        </w:numPr>
        <w:rPr>
          <w:rFonts w:asciiTheme="minorHAnsi" w:hAnsiTheme="minorHAnsi" w:cstheme="minorHAnsi"/>
          <w:sz w:val="22"/>
          <w:szCs w:val="22"/>
        </w:rPr>
      </w:pPr>
      <w:r w:rsidRPr="00B53019">
        <w:rPr>
          <w:rFonts w:asciiTheme="minorHAnsi" w:hAnsiTheme="minorHAnsi" w:cstheme="minorHAnsi"/>
          <w:sz w:val="22"/>
          <w:szCs w:val="22"/>
        </w:rPr>
        <w:t>Tilbagemelding.dk / ungedatabasen</w:t>
      </w:r>
    </w:p>
    <w:p w:rsidR="00B53019" w:rsidRPr="00E66A27" w:rsidRDefault="00B53019" w:rsidP="00B53019"/>
    <w:p w:rsidR="00B53019" w:rsidRDefault="00B53019" w:rsidP="00B53019">
      <w:r w:rsidRPr="00E66A27">
        <w:t xml:space="preserve">Udgangspunktet for vejledningen er regelgrundlaget, som indledningsvis </w:t>
      </w:r>
      <w:r>
        <w:t>identificeres.</w:t>
      </w:r>
    </w:p>
    <w:p w:rsidR="00730224" w:rsidRDefault="00730224" w:rsidP="00B53019"/>
    <w:p w:rsidR="00730224" w:rsidRPr="00E66A27" w:rsidRDefault="00730224" w:rsidP="00B53019">
      <w:r>
        <w:t xml:space="preserve">Ændringer i forhold til forrige version </w:t>
      </w:r>
      <w:proofErr w:type="gramStart"/>
      <w:r>
        <w:t xml:space="preserve">af </w:t>
      </w:r>
      <w:r w:rsidR="0035111A" w:rsidRPr="0035111A">
        <w:t xml:space="preserve"> 7</w:t>
      </w:r>
      <w:proofErr w:type="gramEnd"/>
      <w:r w:rsidR="0035111A" w:rsidRPr="0035111A">
        <w:t>. juni 2013</w:t>
      </w:r>
      <w:r w:rsidR="0035111A">
        <w:t xml:space="preserve"> er korrekturmærket.</w:t>
      </w:r>
    </w:p>
    <w:p w:rsidR="00B53019" w:rsidRPr="00E66A27" w:rsidRDefault="00B53019" w:rsidP="00B53019"/>
    <w:p w:rsidR="004B3B78" w:rsidRDefault="004B3B78" w:rsidP="004B3B78"/>
    <w:p w:rsidR="007A6C59" w:rsidRPr="00611A5A" w:rsidRDefault="007A6C59" w:rsidP="007A6C59">
      <w:pPr>
        <w:pStyle w:val="Overskrift"/>
        <w:tabs>
          <w:tab w:val="left" w:pos="454"/>
          <w:tab w:val="left" w:pos="907"/>
          <w:tab w:val="left" w:pos="1361"/>
          <w:tab w:val="left" w:pos="1814"/>
          <w:tab w:val="left" w:pos="2268"/>
          <w:tab w:val="left" w:pos="2722"/>
        </w:tabs>
        <w:rPr>
          <w:rFonts w:asciiTheme="minorHAnsi" w:hAnsiTheme="minorHAnsi" w:cstheme="minorHAnsi"/>
          <w:color w:val="auto"/>
        </w:rPr>
      </w:pPr>
      <w:r w:rsidRPr="00611A5A">
        <w:rPr>
          <w:rFonts w:asciiTheme="minorHAnsi" w:hAnsiTheme="minorHAnsi" w:cstheme="minorHAnsi"/>
          <w:color w:val="auto"/>
        </w:rPr>
        <w:lastRenderedPageBreak/>
        <w:t>Indhold</w:t>
      </w:r>
    </w:p>
    <w:p w:rsidR="00FD4201" w:rsidRDefault="007A6C59">
      <w:pPr>
        <w:pStyle w:val="Indholdsfortegnelse1"/>
        <w:tabs>
          <w:tab w:val="left" w:pos="440"/>
          <w:tab w:val="right" w:leader="dot" w:pos="7928"/>
        </w:tabs>
        <w:rPr>
          <w:rFonts w:asciiTheme="minorHAnsi" w:eastAsiaTheme="minorEastAsia" w:hAnsiTheme="minorHAnsi" w:cstheme="minorBidi"/>
          <w:b w:val="0"/>
          <w:noProof/>
          <w:szCs w:val="22"/>
        </w:rPr>
      </w:pPr>
      <w:r w:rsidRPr="00611A5A">
        <w:rPr>
          <w:rFonts w:asciiTheme="minorHAnsi" w:hAnsiTheme="minorHAnsi" w:cstheme="minorHAnsi"/>
        </w:rPr>
        <w:fldChar w:fldCharType="begin"/>
      </w:r>
      <w:r w:rsidRPr="00611A5A">
        <w:rPr>
          <w:rFonts w:asciiTheme="minorHAnsi" w:hAnsiTheme="minorHAnsi" w:cstheme="minorHAnsi"/>
        </w:rPr>
        <w:instrText xml:space="preserve"> TOC \o "1-3" \h \z \u </w:instrText>
      </w:r>
      <w:r w:rsidRPr="00611A5A">
        <w:rPr>
          <w:rFonts w:asciiTheme="minorHAnsi" w:hAnsiTheme="minorHAnsi" w:cstheme="minorHAnsi"/>
        </w:rPr>
        <w:fldChar w:fldCharType="separate"/>
      </w:r>
      <w:hyperlink w:anchor="_Toc388450128" w:history="1">
        <w:r w:rsidR="00FD4201" w:rsidRPr="00325875">
          <w:rPr>
            <w:rStyle w:val="Hyperlink"/>
            <w:rFonts w:cstheme="minorHAnsi"/>
            <w:noProof/>
          </w:rPr>
          <w:t>1</w:t>
        </w:r>
        <w:r w:rsidR="00FD4201">
          <w:rPr>
            <w:rFonts w:asciiTheme="minorHAnsi" w:eastAsiaTheme="minorEastAsia" w:hAnsiTheme="minorHAnsi" w:cstheme="minorBidi"/>
            <w:b w:val="0"/>
            <w:noProof/>
            <w:szCs w:val="22"/>
          </w:rPr>
          <w:tab/>
        </w:r>
        <w:r w:rsidR="00FD4201" w:rsidRPr="00325875">
          <w:rPr>
            <w:rStyle w:val="Hyperlink"/>
            <w:rFonts w:cstheme="minorHAnsi"/>
            <w:noProof/>
          </w:rPr>
          <w:t>Regelgrundlag og uddannelser</w:t>
        </w:r>
        <w:r w:rsidR="00FD4201">
          <w:rPr>
            <w:noProof/>
            <w:webHidden/>
          </w:rPr>
          <w:tab/>
        </w:r>
        <w:r w:rsidR="00FD4201">
          <w:rPr>
            <w:noProof/>
            <w:webHidden/>
          </w:rPr>
          <w:fldChar w:fldCharType="begin"/>
        </w:r>
        <w:r w:rsidR="00FD4201">
          <w:rPr>
            <w:noProof/>
            <w:webHidden/>
          </w:rPr>
          <w:instrText xml:space="preserve"> PAGEREF _Toc388450128 \h </w:instrText>
        </w:r>
        <w:r w:rsidR="00FD4201">
          <w:rPr>
            <w:noProof/>
            <w:webHidden/>
          </w:rPr>
        </w:r>
        <w:r w:rsidR="00FD4201">
          <w:rPr>
            <w:noProof/>
            <w:webHidden/>
          </w:rPr>
          <w:fldChar w:fldCharType="separate"/>
        </w:r>
        <w:r w:rsidR="00843662">
          <w:rPr>
            <w:noProof/>
            <w:webHidden/>
          </w:rPr>
          <w:t>3</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29" w:history="1">
        <w:r w:rsidR="00FD4201" w:rsidRPr="00325875">
          <w:rPr>
            <w:rStyle w:val="Hyperlink"/>
            <w:noProof/>
          </w:rPr>
          <w:t>2</w:t>
        </w:r>
        <w:r w:rsidR="00FD4201">
          <w:rPr>
            <w:rFonts w:asciiTheme="minorHAnsi" w:eastAsiaTheme="minorEastAsia" w:hAnsiTheme="minorHAnsi" w:cstheme="minorBidi"/>
            <w:b w:val="0"/>
            <w:noProof/>
            <w:szCs w:val="22"/>
          </w:rPr>
          <w:tab/>
        </w:r>
        <w:r w:rsidR="00FD4201" w:rsidRPr="00325875">
          <w:rPr>
            <w:rStyle w:val="Hyperlink"/>
            <w:noProof/>
          </w:rPr>
          <w:t>Uddannelsesordning</w:t>
        </w:r>
        <w:r w:rsidR="00FD4201">
          <w:rPr>
            <w:noProof/>
            <w:webHidden/>
          </w:rPr>
          <w:tab/>
        </w:r>
        <w:r w:rsidR="00FD4201">
          <w:rPr>
            <w:noProof/>
            <w:webHidden/>
          </w:rPr>
          <w:fldChar w:fldCharType="begin"/>
        </w:r>
        <w:r w:rsidR="00FD4201">
          <w:rPr>
            <w:noProof/>
            <w:webHidden/>
          </w:rPr>
          <w:instrText xml:space="preserve"> PAGEREF _Toc388450129 \h </w:instrText>
        </w:r>
        <w:r w:rsidR="00FD4201">
          <w:rPr>
            <w:noProof/>
            <w:webHidden/>
          </w:rPr>
        </w:r>
        <w:r w:rsidR="00FD4201">
          <w:rPr>
            <w:noProof/>
            <w:webHidden/>
          </w:rPr>
          <w:fldChar w:fldCharType="separate"/>
        </w:r>
        <w:r w:rsidR="00843662">
          <w:rPr>
            <w:noProof/>
            <w:webHidden/>
          </w:rPr>
          <w:t>4</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0" w:history="1">
        <w:r w:rsidR="00FD4201" w:rsidRPr="00325875">
          <w:rPr>
            <w:rStyle w:val="Hyperlink"/>
            <w:noProof/>
          </w:rPr>
          <w:t>3</w:t>
        </w:r>
        <w:r w:rsidR="00FD4201">
          <w:rPr>
            <w:rFonts w:asciiTheme="minorHAnsi" w:eastAsiaTheme="minorEastAsia" w:hAnsiTheme="minorHAnsi" w:cstheme="minorBidi"/>
            <w:b w:val="0"/>
            <w:noProof/>
            <w:szCs w:val="22"/>
          </w:rPr>
          <w:tab/>
        </w:r>
        <w:r w:rsidR="00FD4201" w:rsidRPr="00325875">
          <w:rPr>
            <w:rStyle w:val="Hyperlink"/>
            <w:noProof/>
          </w:rPr>
          <w:t>Kodeudmelding UMO(CØSA)</w:t>
        </w:r>
        <w:r w:rsidR="00FD4201">
          <w:rPr>
            <w:noProof/>
            <w:webHidden/>
          </w:rPr>
          <w:tab/>
        </w:r>
        <w:r w:rsidR="00FD4201">
          <w:rPr>
            <w:noProof/>
            <w:webHidden/>
          </w:rPr>
          <w:fldChar w:fldCharType="begin"/>
        </w:r>
        <w:r w:rsidR="00FD4201">
          <w:rPr>
            <w:noProof/>
            <w:webHidden/>
          </w:rPr>
          <w:instrText xml:space="preserve"> PAGEREF _Toc388450130 \h </w:instrText>
        </w:r>
        <w:r w:rsidR="00FD4201">
          <w:rPr>
            <w:noProof/>
            <w:webHidden/>
          </w:rPr>
        </w:r>
        <w:r w:rsidR="00FD4201">
          <w:rPr>
            <w:noProof/>
            <w:webHidden/>
          </w:rPr>
          <w:fldChar w:fldCharType="separate"/>
        </w:r>
        <w:r w:rsidR="00843662">
          <w:rPr>
            <w:noProof/>
            <w:webHidden/>
          </w:rPr>
          <w:t>5</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31" w:history="1">
        <w:r w:rsidR="00FD4201" w:rsidRPr="00325875">
          <w:rPr>
            <w:rStyle w:val="Hyperlink"/>
            <w:noProof/>
          </w:rPr>
          <w:t>3.1</w:t>
        </w:r>
        <w:r w:rsidR="00FD4201">
          <w:rPr>
            <w:rFonts w:asciiTheme="minorHAnsi" w:eastAsiaTheme="minorEastAsia" w:hAnsiTheme="minorHAnsi" w:cstheme="minorBidi"/>
            <w:noProof/>
            <w:szCs w:val="22"/>
          </w:rPr>
          <w:tab/>
        </w:r>
        <w:r w:rsidR="00FD4201" w:rsidRPr="00325875">
          <w:rPr>
            <w:rStyle w:val="Hyperlink"/>
            <w:noProof/>
          </w:rPr>
          <w:t>Skoleperioder for grundforløbsdel</w:t>
        </w:r>
        <w:r w:rsidR="00FD4201">
          <w:rPr>
            <w:noProof/>
            <w:webHidden/>
          </w:rPr>
          <w:tab/>
        </w:r>
        <w:r w:rsidR="00FD4201">
          <w:rPr>
            <w:noProof/>
            <w:webHidden/>
          </w:rPr>
          <w:fldChar w:fldCharType="begin"/>
        </w:r>
        <w:r w:rsidR="00FD4201">
          <w:rPr>
            <w:noProof/>
            <w:webHidden/>
          </w:rPr>
          <w:instrText xml:space="preserve"> PAGEREF _Toc388450131 \h </w:instrText>
        </w:r>
        <w:r w:rsidR="00FD4201">
          <w:rPr>
            <w:noProof/>
            <w:webHidden/>
          </w:rPr>
        </w:r>
        <w:r w:rsidR="00FD4201">
          <w:rPr>
            <w:noProof/>
            <w:webHidden/>
          </w:rPr>
          <w:fldChar w:fldCharType="separate"/>
        </w:r>
        <w:r w:rsidR="00843662">
          <w:rPr>
            <w:noProof/>
            <w:webHidden/>
          </w:rPr>
          <w:t>5</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32" w:history="1">
        <w:r w:rsidR="00FD4201" w:rsidRPr="00325875">
          <w:rPr>
            <w:rStyle w:val="Hyperlink"/>
            <w:noProof/>
          </w:rPr>
          <w:t>3.2</w:t>
        </w:r>
        <w:r w:rsidR="00FD4201">
          <w:rPr>
            <w:rFonts w:asciiTheme="minorHAnsi" w:eastAsiaTheme="minorEastAsia" w:hAnsiTheme="minorHAnsi" w:cstheme="minorBidi"/>
            <w:noProof/>
            <w:szCs w:val="22"/>
          </w:rPr>
          <w:tab/>
        </w:r>
        <w:r w:rsidR="00FD4201" w:rsidRPr="00325875">
          <w:rPr>
            <w:rStyle w:val="Hyperlink"/>
            <w:noProof/>
          </w:rPr>
          <w:t>Skoleperioder til hovedforløb</w:t>
        </w:r>
        <w:r w:rsidR="00FD4201">
          <w:rPr>
            <w:noProof/>
            <w:webHidden/>
          </w:rPr>
          <w:tab/>
        </w:r>
        <w:r w:rsidR="00FD4201">
          <w:rPr>
            <w:noProof/>
            <w:webHidden/>
          </w:rPr>
          <w:fldChar w:fldCharType="begin"/>
        </w:r>
        <w:r w:rsidR="00FD4201">
          <w:rPr>
            <w:noProof/>
            <w:webHidden/>
          </w:rPr>
          <w:instrText xml:space="preserve"> PAGEREF _Toc388450132 \h </w:instrText>
        </w:r>
        <w:r w:rsidR="00FD4201">
          <w:rPr>
            <w:noProof/>
            <w:webHidden/>
          </w:rPr>
        </w:r>
        <w:r w:rsidR="00FD4201">
          <w:rPr>
            <w:noProof/>
            <w:webHidden/>
          </w:rPr>
          <w:fldChar w:fldCharType="separate"/>
        </w:r>
        <w:r w:rsidR="00843662">
          <w:rPr>
            <w:noProof/>
            <w:webHidden/>
          </w:rPr>
          <w:t>5</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33" w:history="1">
        <w:r w:rsidR="00FD4201" w:rsidRPr="00325875">
          <w:rPr>
            <w:rStyle w:val="Hyperlink"/>
            <w:noProof/>
          </w:rPr>
          <w:t>3.3</w:t>
        </w:r>
        <w:r w:rsidR="00FD4201">
          <w:rPr>
            <w:rFonts w:asciiTheme="minorHAnsi" w:eastAsiaTheme="minorEastAsia" w:hAnsiTheme="minorHAnsi" w:cstheme="minorBidi"/>
            <w:noProof/>
            <w:szCs w:val="22"/>
          </w:rPr>
          <w:tab/>
        </w:r>
        <w:r w:rsidR="00FD4201" w:rsidRPr="00325875">
          <w:rPr>
            <w:rStyle w:val="Hyperlink"/>
            <w:noProof/>
          </w:rPr>
          <w:t>eux- fagrækken</w:t>
        </w:r>
        <w:r w:rsidR="00FD4201">
          <w:rPr>
            <w:noProof/>
            <w:webHidden/>
          </w:rPr>
          <w:tab/>
        </w:r>
        <w:r w:rsidR="00FD4201">
          <w:rPr>
            <w:noProof/>
            <w:webHidden/>
          </w:rPr>
          <w:fldChar w:fldCharType="begin"/>
        </w:r>
        <w:r w:rsidR="00FD4201">
          <w:rPr>
            <w:noProof/>
            <w:webHidden/>
          </w:rPr>
          <w:instrText xml:space="preserve"> PAGEREF _Toc388450133 \h </w:instrText>
        </w:r>
        <w:r w:rsidR="00FD4201">
          <w:rPr>
            <w:noProof/>
            <w:webHidden/>
          </w:rPr>
        </w:r>
        <w:r w:rsidR="00FD4201">
          <w:rPr>
            <w:noProof/>
            <w:webHidden/>
          </w:rPr>
          <w:fldChar w:fldCharType="separate"/>
        </w:r>
        <w:r w:rsidR="00843662">
          <w:rPr>
            <w:noProof/>
            <w:webHidden/>
          </w:rPr>
          <w:t>6</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4" w:history="1">
        <w:r w:rsidR="00FD4201" w:rsidRPr="00325875">
          <w:rPr>
            <w:rStyle w:val="Hyperlink"/>
            <w:noProof/>
          </w:rPr>
          <w:t>4</w:t>
        </w:r>
        <w:r w:rsidR="00FD4201">
          <w:rPr>
            <w:rFonts w:asciiTheme="minorHAnsi" w:eastAsiaTheme="minorEastAsia" w:hAnsiTheme="minorHAnsi" w:cstheme="minorBidi"/>
            <w:b w:val="0"/>
            <w:noProof/>
            <w:szCs w:val="22"/>
          </w:rPr>
          <w:tab/>
        </w:r>
        <w:r w:rsidR="00FD4201" w:rsidRPr="00325875">
          <w:rPr>
            <w:rStyle w:val="Hyperlink"/>
            <w:noProof/>
          </w:rPr>
          <w:t>Tilskud (EASY A og CØSA)</w:t>
        </w:r>
        <w:r w:rsidR="00FD4201">
          <w:rPr>
            <w:noProof/>
            <w:webHidden/>
          </w:rPr>
          <w:tab/>
        </w:r>
        <w:r w:rsidR="00FD4201">
          <w:rPr>
            <w:noProof/>
            <w:webHidden/>
          </w:rPr>
          <w:fldChar w:fldCharType="begin"/>
        </w:r>
        <w:r w:rsidR="00FD4201">
          <w:rPr>
            <w:noProof/>
            <w:webHidden/>
          </w:rPr>
          <w:instrText xml:space="preserve"> PAGEREF _Toc388450134 \h </w:instrText>
        </w:r>
        <w:r w:rsidR="00FD4201">
          <w:rPr>
            <w:noProof/>
            <w:webHidden/>
          </w:rPr>
        </w:r>
        <w:r w:rsidR="00FD4201">
          <w:rPr>
            <w:noProof/>
            <w:webHidden/>
          </w:rPr>
          <w:fldChar w:fldCharType="separate"/>
        </w:r>
        <w:r w:rsidR="00843662">
          <w:rPr>
            <w:noProof/>
            <w:webHidden/>
          </w:rPr>
          <w:t>7</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5" w:history="1">
        <w:r w:rsidR="00FD4201" w:rsidRPr="00325875">
          <w:rPr>
            <w:rStyle w:val="Hyperlink"/>
            <w:noProof/>
          </w:rPr>
          <w:t>5</w:t>
        </w:r>
        <w:r w:rsidR="00FD4201">
          <w:rPr>
            <w:rFonts w:asciiTheme="minorHAnsi" w:eastAsiaTheme="minorEastAsia" w:hAnsiTheme="minorHAnsi" w:cstheme="minorBidi"/>
            <w:b w:val="0"/>
            <w:noProof/>
            <w:szCs w:val="22"/>
          </w:rPr>
          <w:tab/>
        </w:r>
        <w:r w:rsidR="00FD4201" w:rsidRPr="00325875">
          <w:rPr>
            <w:rStyle w:val="Hyperlink"/>
            <w:noProof/>
          </w:rPr>
          <w:t>Uddannelsesaftale (EASY P)</w:t>
        </w:r>
        <w:r w:rsidR="00FD4201">
          <w:rPr>
            <w:noProof/>
            <w:webHidden/>
          </w:rPr>
          <w:tab/>
        </w:r>
        <w:r w:rsidR="00FD4201">
          <w:rPr>
            <w:noProof/>
            <w:webHidden/>
          </w:rPr>
          <w:fldChar w:fldCharType="begin"/>
        </w:r>
        <w:r w:rsidR="00FD4201">
          <w:rPr>
            <w:noProof/>
            <w:webHidden/>
          </w:rPr>
          <w:instrText xml:space="preserve"> PAGEREF _Toc388450135 \h </w:instrText>
        </w:r>
        <w:r w:rsidR="00FD4201">
          <w:rPr>
            <w:noProof/>
            <w:webHidden/>
          </w:rPr>
        </w:r>
        <w:r w:rsidR="00FD4201">
          <w:rPr>
            <w:noProof/>
            <w:webHidden/>
          </w:rPr>
          <w:fldChar w:fldCharType="separate"/>
        </w:r>
        <w:r w:rsidR="00843662">
          <w:rPr>
            <w:noProof/>
            <w:webHidden/>
          </w:rPr>
          <w:t>7</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6" w:history="1">
        <w:r w:rsidR="00FD4201" w:rsidRPr="00325875">
          <w:rPr>
            <w:rStyle w:val="Hyperlink"/>
            <w:noProof/>
          </w:rPr>
          <w:t>6</w:t>
        </w:r>
        <w:r w:rsidR="00FD4201">
          <w:rPr>
            <w:rFonts w:asciiTheme="minorHAnsi" w:eastAsiaTheme="minorEastAsia" w:hAnsiTheme="minorHAnsi" w:cstheme="minorBidi"/>
            <w:b w:val="0"/>
            <w:noProof/>
            <w:szCs w:val="22"/>
          </w:rPr>
          <w:tab/>
        </w:r>
        <w:r w:rsidR="00FD4201" w:rsidRPr="00325875">
          <w:rPr>
            <w:rStyle w:val="Hyperlink"/>
            <w:noProof/>
          </w:rPr>
          <w:t>LUP, Skolens lokale undervisningsplan (Elevplan)</w:t>
        </w:r>
        <w:r w:rsidR="00FD4201">
          <w:rPr>
            <w:noProof/>
            <w:webHidden/>
          </w:rPr>
          <w:tab/>
        </w:r>
        <w:r w:rsidR="00FD4201">
          <w:rPr>
            <w:noProof/>
            <w:webHidden/>
          </w:rPr>
          <w:fldChar w:fldCharType="begin"/>
        </w:r>
        <w:r w:rsidR="00FD4201">
          <w:rPr>
            <w:noProof/>
            <w:webHidden/>
          </w:rPr>
          <w:instrText xml:space="preserve"> PAGEREF _Toc388450136 \h </w:instrText>
        </w:r>
        <w:r w:rsidR="00FD4201">
          <w:rPr>
            <w:noProof/>
            <w:webHidden/>
          </w:rPr>
        </w:r>
        <w:r w:rsidR="00FD4201">
          <w:rPr>
            <w:noProof/>
            <w:webHidden/>
          </w:rPr>
          <w:fldChar w:fldCharType="separate"/>
        </w:r>
        <w:r w:rsidR="00843662">
          <w:rPr>
            <w:noProof/>
            <w:webHidden/>
          </w:rPr>
          <w:t>8</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7" w:history="1">
        <w:r w:rsidR="00FD4201" w:rsidRPr="00325875">
          <w:rPr>
            <w:rStyle w:val="Hyperlink"/>
            <w:noProof/>
          </w:rPr>
          <w:t>7</w:t>
        </w:r>
        <w:r w:rsidR="00FD4201">
          <w:rPr>
            <w:rFonts w:asciiTheme="minorHAnsi" w:eastAsiaTheme="minorEastAsia" w:hAnsiTheme="minorHAnsi" w:cstheme="minorBidi"/>
            <w:b w:val="0"/>
            <w:noProof/>
            <w:szCs w:val="22"/>
          </w:rPr>
          <w:tab/>
        </w:r>
        <w:r w:rsidR="00FD4201" w:rsidRPr="00325875">
          <w:rPr>
            <w:rStyle w:val="Hyperlink"/>
            <w:noProof/>
          </w:rPr>
          <w:t>Elevens uddannelsesplan (Elevplan)</w:t>
        </w:r>
        <w:r w:rsidR="00FD4201">
          <w:rPr>
            <w:noProof/>
            <w:webHidden/>
          </w:rPr>
          <w:tab/>
        </w:r>
        <w:r w:rsidR="00FD4201">
          <w:rPr>
            <w:noProof/>
            <w:webHidden/>
          </w:rPr>
          <w:fldChar w:fldCharType="begin"/>
        </w:r>
        <w:r w:rsidR="00FD4201">
          <w:rPr>
            <w:noProof/>
            <w:webHidden/>
          </w:rPr>
          <w:instrText xml:space="preserve"> PAGEREF _Toc388450137 \h </w:instrText>
        </w:r>
        <w:r w:rsidR="00FD4201">
          <w:rPr>
            <w:noProof/>
            <w:webHidden/>
          </w:rPr>
        </w:r>
        <w:r w:rsidR="00FD4201">
          <w:rPr>
            <w:noProof/>
            <w:webHidden/>
          </w:rPr>
          <w:fldChar w:fldCharType="separate"/>
        </w:r>
        <w:r w:rsidR="00843662">
          <w:rPr>
            <w:noProof/>
            <w:webHidden/>
          </w:rPr>
          <w:t>8</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8" w:history="1">
        <w:r w:rsidR="00FD4201" w:rsidRPr="00325875">
          <w:rPr>
            <w:rStyle w:val="Hyperlink"/>
            <w:noProof/>
            <w:lang w:val="en-US"/>
          </w:rPr>
          <w:t>8</w:t>
        </w:r>
        <w:r w:rsidR="00FD4201">
          <w:rPr>
            <w:rFonts w:asciiTheme="minorHAnsi" w:eastAsiaTheme="minorEastAsia" w:hAnsiTheme="minorHAnsi" w:cstheme="minorBidi"/>
            <w:b w:val="0"/>
            <w:noProof/>
            <w:szCs w:val="22"/>
          </w:rPr>
          <w:tab/>
        </w:r>
        <w:r w:rsidR="00FD4201" w:rsidRPr="00325875">
          <w:rPr>
            <w:rStyle w:val="Hyperlink"/>
            <w:noProof/>
            <w:lang w:val="en-US"/>
          </w:rPr>
          <w:t>SU (EASY-A og US2000 )</w:t>
        </w:r>
        <w:r w:rsidR="00FD4201">
          <w:rPr>
            <w:noProof/>
            <w:webHidden/>
          </w:rPr>
          <w:tab/>
        </w:r>
        <w:r w:rsidR="00FD4201">
          <w:rPr>
            <w:noProof/>
            <w:webHidden/>
          </w:rPr>
          <w:fldChar w:fldCharType="begin"/>
        </w:r>
        <w:r w:rsidR="00FD4201">
          <w:rPr>
            <w:noProof/>
            <w:webHidden/>
          </w:rPr>
          <w:instrText xml:space="preserve"> PAGEREF _Toc388450138 \h </w:instrText>
        </w:r>
        <w:r w:rsidR="00FD4201">
          <w:rPr>
            <w:noProof/>
            <w:webHidden/>
          </w:rPr>
        </w:r>
        <w:r w:rsidR="00FD4201">
          <w:rPr>
            <w:noProof/>
            <w:webHidden/>
          </w:rPr>
          <w:fldChar w:fldCharType="separate"/>
        </w:r>
        <w:r w:rsidR="00843662">
          <w:rPr>
            <w:noProof/>
            <w:webHidden/>
          </w:rPr>
          <w:t>8</w:t>
        </w:r>
        <w:r w:rsidR="00FD4201">
          <w:rPr>
            <w:noProof/>
            <w:webHidden/>
          </w:rPr>
          <w:fldChar w:fldCharType="end"/>
        </w:r>
      </w:hyperlink>
    </w:p>
    <w:p w:rsidR="00FD4201" w:rsidRDefault="00632E19">
      <w:pPr>
        <w:pStyle w:val="Indholdsfortegnelse1"/>
        <w:tabs>
          <w:tab w:val="left" w:pos="440"/>
          <w:tab w:val="right" w:leader="dot" w:pos="7928"/>
        </w:tabs>
        <w:rPr>
          <w:rFonts w:asciiTheme="minorHAnsi" w:eastAsiaTheme="minorEastAsia" w:hAnsiTheme="minorHAnsi" w:cstheme="minorBidi"/>
          <w:b w:val="0"/>
          <w:noProof/>
          <w:szCs w:val="22"/>
        </w:rPr>
      </w:pPr>
      <w:hyperlink w:anchor="_Toc388450139" w:history="1">
        <w:r w:rsidR="00FD4201" w:rsidRPr="00325875">
          <w:rPr>
            <w:rStyle w:val="Hyperlink"/>
            <w:noProof/>
          </w:rPr>
          <w:t>9</w:t>
        </w:r>
        <w:r w:rsidR="00FD4201">
          <w:rPr>
            <w:rFonts w:asciiTheme="minorHAnsi" w:eastAsiaTheme="minorEastAsia" w:hAnsiTheme="minorHAnsi" w:cstheme="minorBidi"/>
            <w:b w:val="0"/>
            <w:noProof/>
            <w:szCs w:val="22"/>
          </w:rPr>
          <w:tab/>
        </w:r>
        <w:r w:rsidR="00FD4201" w:rsidRPr="00325875">
          <w:rPr>
            <w:rStyle w:val="Hyperlink"/>
            <w:noProof/>
          </w:rPr>
          <w:t>AUB (EASY og AUB)</w:t>
        </w:r>
        <w:r w:rsidR="00FD4201">
          <w:rPr>
            <w:noProof/>
            <w:webHidden/>
          </w:rPr>
          <w:tab/>
        </w:r>
        <w:r w:rsidR="00FD4201">
          <w:rPr>
            <w:noProof/>
            <w:webHidden/>
          </w:rPr>
          <w:fldChar w:fldCharType="begin"/>
        </w:r>
        <w:r w:rsidR="00FD4201">
          <w:rPr>
            <w:noProof/>
            <w:webHidden/>
          </w:rPr>
          <w:instrText xml:space="preserve"> PAGEREF _Toc388450139 \h </w:instrText>
        </w:r>
        <w:r w:rsidR="00FD4201">
          <w:rPr>
            <w:noProof/>
            <w:webHidden/>
          </w:rPr>
        </w:r>
        <w:r w:rsidR="00FD4201">
          <w:rPr>
            <w:noProof/>
            <w:webHidden/>
          </w:rPr>
          <w:fldChar w:fldCharType="separate"/>
        </w:r>
        <w:r w:rsidR="00843662">
          <w:rPr>
            <w:noProof/>
            <w:webHidden/>
          </w:rPr>
          <w:t>8</w:t>
        </w:r>
        <w:r w:rsidR="00FD4201">
          <w:rPr>
            <w:noProof/>
            <w:webHidden/>
          </w:rPr>
          <w:fldChar w:fldCharType="end"/>
        </w:r>
      </w:hyperlink>
    </w:p>
    <w:p w:rsidR="00FD4201" w:rsidRDefault="00632E19">
      <w:pPr>
        <w:pStyle w:val="Indholdsfortegnelse1"/>
        <w:tabs>
          <w:tab w:val="left" w:pos="660"/>
          <w:tab w:val="right" w:leader="dot" w:pos="7928"/>
        </w:tabs>
        <w:rPr>
          <w:rFonts w:asciiTheme="minorHAnsi" w:eastAsiaTheme="minorEastAsia" w:hAnsiTheme="minorHAnsi" w:cstheme="minorBidi"/>
          <w:b w:val="0"/>
          <w:noProof/>
          <w:szCs w:val="22"/>
        </w:rPr>
      </w:pPr>
      <w:hyperlink w:anchor="_Toc388450140" w:history="1">
        <w:r w:rsidR="00FD4201" w:rsidRPr="00325875">
          <w:rPr>
            <w:rStyle w:val="Hyperlink"/>
            <w:noProof/>
          </w:rPr>
          <w:t>10</w:t>
        </w:r>
        <w:r w:rsidR="00FD4201">
          <w:rPr>
            <w:rFonts w:asciiTheme="minorHAnsi" w:eastAsiaTheme="minorEastAsia" w:hAnsiTheme="minorHAnsi" w:cstheme="minorBidi"/>
            <w:b w:val="0"/>
            <w:noProof/>
            <w:szCs w:val="22"/>
          </w:rPr>
          <w:tab/>
        </w:r>
        <w:r w:rsidR="00FD4201" w:rsidRPr="00325875">
          <w:rPr>
            <w:rStyle w:val="Hyperlink"/>
            <w:noProof/>
          </w:rPr>
          <w:t>Prøveadministration</w:t>
        </w:r>
        <w:r w:rsidR="00FD4201">
          <w:rPr>
            <w:noProof/>
            <w:webHidden/>
          </w:rPr>
          <w:tab/>
        </w:r>
        <w:r w:rsidR="00FD4201">
          <w:rPr>
            <w:noProof/>
            <w:webHidden/>
          </w:rPr>
          <w:fldChar w:fldCharType="begin"/>
        </w:r>
        <w:r w:rsidR="00FD4201">
          <w:rPr>
            <w:noProof/>
            <w:webHidden/>
          </w:rPr>
          <w:instrText xml:space="preserve"> PAGEREF _Toc388450140 \h </w:instrText>
        </w:r>
        <w:r w:rsidR="00FD4201">
          <w:rPr>
            <w:noProof/>
            <w:webHidden/>
          </w:rPr>
        </w:r>
        <w:r w:rsidR="00FD4201">
          <w:rPr>
            <w:noProof/>
            <w:webHidden/>
          </w:rPr>
          <w:fldChar w:fldCharType="separate"/>
        </w:r>
        <w:r w:rsidR="00843662">
          <w:rPr>
            <w:noProof/>
            <w:webHidden/>
          </w:rPr>
          <w:t>9</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41" w:history="1">
        <w:r w:rsidR="00FD4201" w:rsidRPr="00325875">
          <w:rPr>
            <w:rStyle w:val="Hyperlink"/>
            <w:noProof/>
          </w:rPr>
          <w:t>10.1</w:t>
        </w:r>
        <w:r w:rsidR="00FD4201">
          <w:rPr>
            <w:rFonts w:asciiTheme="minorHAnsi" w:eastAsiaTheme="minorEastAsia" w:hAnsiTheme="minorHAnsi" w:cstheme="minorBidi"/>
            <w:noProof/>
            <w:szCs w:val="22"/>
          </w:rPr>
          <w:tab/>
        </w:r>
        <w:r w:rsidR="00FD4201" w:rsidRPr="00325875">
          <w:rPr>
            <w:rStyle w:val="Hyperlink"/>
            <w:noProof/>
          </w:rPr>
          <w:t>Grundforløb</w:t>
        </w:r>
        <w:r w:rsidR="00FD4201">
          <w:rPr>
            <w:noProof/>
            <w:webHidden/>
          </w:rPr>
          <w:tab/>
        </w:r>
        <w:r w:rsidR="00FD4201">
          <w:rPr>
            <w:noProof/>
            <w:webHidden/>
          </w:rPr>
          <w:fldChar w:fldCharType="begin"/>
        </w:r>
        <w:r w:rsidR="00FD4201">
          <w:rPr>
            <w:noProof/>
            <w:webHidden/>
          </w:rPr>
          <w:instrText xml:space="preserve"> PAGEREF _Toc388450141 \h </w:instrText>
        </w:r>
        <w:r w:rsidR="00FD4201">
          <w:rPr>
            <w:noProof/>
            <w:webHidden/>
          </w:rPr>
        </w:r>
        <w:r w:rsidR="00FD4201">
          <w:rPr>
            <w:noProof/>
            <w:webHidden/>
          </w:rPr>
          <w:fldChar w:fldCharType="separate"/>
        </w:r>
        <w:r w:rsidR="00843662">
          <w:rPr>
            <w:noProof/>
            <w:webHidden/>
          </w:rPr>
          <w:t>9</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42" w:history="1">
        <w:r w:rsidR="00FD4201" w:rsidRPr="00325875">
          <w:rPr>
            <w:rStyle w:val="Hyperlink"/>
            <w:noProof/>
          </w:rPr>
          <w:t>10.2</w:t>
        </w:r>
        <w:r w:rsidR="00FD4201">
          <w:rPr>
            <w:rFonts w:asciiTheme="minorHAnsi" w:eastAsiaTheme="minorEastAsia" w:hAnsiTheme="minorHAnsi" w:cstheme="minorBidi"/>
            <w:noProof/>
            <w:szCs w:val="22"/>
          </w:rPr>
          <w:tab/>
        </w:r>
        <w:r w:rsidR="00FD4201" w:rsidRPr="00325875">
          <w:rPr>
            <w:rStyle w:val="Hyperlink"/>
            <w:noProof/>
          </w:rPr>
          <w:t>Hovedforløb og EUX-fag</w:t>
        </w:r>
        <w:r w:rsidR="00FD4201">
          <w:rPr>
            <w:noProof/>
            <w:webHidden/>
          </w:rPr>
          <w:tab/>
        </w:r>
        <w:r w:rsidR="00FD4201">
          <w:rPr>
            <w:noProof/>
            <w:webHidden/>
          </w:rPr>
          <w:fldChar w:fldCharType="begin"/>
        </w:r>
        <w:r w:rsidR="00FD4201">
          <w:rPr>
            <w:noProof/>
            <w:webHidden/>
          </w:rPr>
          <w:instrText xml:space="preserve"> PAGEREF _Toc388450142 \h </w:instrText>
        </w:r>
        <w:r w:rsidR="00FD4201">
          <w:rPr>
            <w:noProof/>
            <w:webHidden/>
          </w:rPr>
        </w:r>
        <w:r w:rsidR="00FD4201">
          <w:rPr>
            <w:noProof/>
            <w:webHidden/>
          </w:rPr>
          <w:fldChar w:fldCharType="separate"/>
        </w:r>
        <w:r w:rsidR="00843662">
          <w:rPr>
            <w:noProof/>
            <w:webHidden/>
          </w:rPr>
          <w:t>9</w:t>
        </w:r>
        <w:r w:rsidR="00FD4201">
          <w:rPr>
            <w:noProof/>
            <w:webHidden/>
          </w:rPr>
          <w:fldChar w:fldCharType="end"/>
        </w:r>
      </w:hyperlink>
    </w:p>
    <w:p w:rsidR="00FD4201" w:rsidRDefault="00632E19">
      <w:pPr>
        <w:pStyle w:val="Indholdsfortegnelse3"/>
        <w:tabs>
          <w:tab w:val="left" w:pos="1320"/>
          <w:tab w:val="right" w:leader="dot" w:pos="7928"/>
        </w:tabs>
        <w:rPr>
          <w:rFonts w:asciiTheme="minorHAnsi" w:eastAsiaTheme="minorEastAsia" w:hAnsiTheme="minorHAnsi" w:cstheme="minorBidi"/>
          <w:noProof/>
          <w:szCs w:val="22"/>
        </w:rPr>
      </w:pPr>
      <w:hyperlink w:anchor="_Toc388450143" w:history="1">
        <w:r w:rsidR="00FD4201" w:rsidRPr="00325875">
          <w:rPr>
            <w:rStyle w:val="Hyperlink"/>
            <w:noProof/>
            <w:lang w:eastAsia="en-US"/>
          </w:rPr>
          <w:t>10.2.1</w:t>
        </w:r>
        <w:r w:rsidR="00FD4201">
          <w:rPr>
            <w:rFonts w:asciiTheme="minorHAnsi" w:eastAsiaTheme="minorEastAsia" w:hAnsiTheme="minorHAnsi" w:cstheme="minorBidi"/>
            <w:noProof/>
            <w:szCs w:val="22"/>
          </w:rPr>
          <w:tab/>
        </w:r>
        <w:r w:rsidR="00FD4201" w:rsidRPr="00325875">
          <w:rPr>
            <w:rStyle w:val="Hyperlink"/>
            <w:noProof/>
            <w:lang w:eastAsia="en-US"/>
          </w:rPr>
          <w:t>Indberetning til XPRS</w:t>
        </w:r>
        <w:r w:rsidR="00FD4201">
          <w:rPr>
            <w:noProof/>
            <w:webHidden/>
          </w:rPr>
          <w:tab/>
        </w:r>
        <w:r w:rsidR="00FD4201">
          <w:rPr>
            <w:noProof/>
            <w:webHidden/>
          </w:rPr>
          <w:fldChar w:fldCharType="begin"/>
        </w:r>
        <w:r w:rsidR="00FD4201">
          <w:rPr>
            <w:noProof/>
            <w:webHidden/>
          </w:rPr>
          <w:instrText xml:space="preserve"> PAGEREF _Toc388450143 \h </w:instrText>
        </w:r>
        <w:r w:rsidR="00FD4201">
          <w:rPr>
            <w:noProof/>
            <w:webHidden/>
          </w:rPr>
        </w:r>
        <w:r w:rsidR="00FD4201">
          <w:rPr>
            <w:noProof/>
            <w:webHidden/>
          </w:rPr>
          <w:fldChar w:fldCharType="separate"/>
        </w:r>
        <w:r w:rsidR="00843662">
          <w:rPr>
            <w:noProof/>
            <w:webHidden/>
          </w:rPr>
          <w:t>10</w:t>
        </w:r>
        <w:r w:rsidR="00FD4201">
          <w:rPr>
            <w:noProof/>
            <w:webHidden/>
          </w:rPr>
          <w:fldChar w:fldCharType="end"/>
        </w:r>
      </w:hyperlink>
    </w:p>
    <w:p w:rsidR="00FD4201" w:rsidRDefault="00632E19">
      <w:pPr>
        <w:pStyle w:val="Indholdsfortegnelse3"/>
        <w:tabs>
          <w:tab w:val="left" w:pos="1320"/>
          <w:tab w:val="right" w:leader="dot" w:pos="7928"/>
        </w:tabs>
        <w:rPr>
          <w:rFonts w:asciiTheme="minorHAnsi" w:eastAsiaTheme="minorEastAsia" w:hAnsiTheme="minorHAnsi" w:cstheme="minorBidi"/>
          <w:noProof/>
          <w:szCs w:val="22"/>
        </w:rPr>
      </w:pPr>
      <w:hyperlink w:anchor="_Toc388450144" w:history="1">
        <w:r w:rsidR="00FD4201" w:rsidRPr="00325875">
          <w:rPr>
            <w:rStyle w:val="Hyperlink"/>
            <w:noProof/>
            <w:lang w:eastAsia="en-US"/>
          </w:rPr>
          <w:t>10.2.2</w:t>
        </w:r>
        <w:r w:rsidR="00FD4201">
          <w:rPr>
            <w:rFonts w:asciiTheme="minorHAnsi" w:eastAsiaTheme="minorEastAsia" w:hAnsiTheme="minorHAnsi" w:cstheme="minorBidi"/>
            <w:noProof/>
            <w:szCs w:val="22"/>
          </w:rPr>
          <w:tab/>
        </w:r>
        <w:r w:rsidR="00FD4201" w:rsidRPr="00325875">
          <w:rPr>
            <w:rStyle w:val="Hyperlink"/>
            <w:noProof/>
            <w:lang w:eastAsia="en-US"/>
          </w:rPr>
          <w:t>Prøveudtræk</w:t>
        </w:r>
        <w:r w:rsidR="00FD4201">
          <w:rPr>
            <w:noProof/>
            <w:webHidden/>
          </w:rPr>
          <w:tab/>
        </w:r>
        <w:r w:rsidR="00FD4201">
          <w:rPr>
            <w:noProof/>
            <w:webHidden/>
          </w:rPr>
          <w:fldChar w:fldCharType="begin"/>
        </w:r>
        <w:r w:rsidR="00FD4201">
          <w:rPr>
            <w:noProof/>
            <w:webHidden/>
          </w:rPr>
          <w:instrText xml:space="preserve"> PAGEREF _Toc388450144 \h </w:instrText>
        </w:r>
        <w:r w:rsidR="00FD4201">
          <w:rPr>
            <w:noProof/>
            <w:webHidden/>
          </w:rPr>
        </w:r>
        <w:r w:rsidR="00FD4201">
          <w:rPr>
            <w:noProof/>
            <w:webHidden/>
          </w:rPr>
          <w:fldChar w:fldCharType="separate"/>
        </w:r>
        <w:r w:rsidR="00843662">
          <w:rPr>
            <w:noProof/>
            <w:webHidden/>
          </w:rPr>
          <w:t>11</w:t>
        </w:r>
        <w:r w:rsidR="00FD4201">
          <w:rPr>
            <w:noProof/>
            <w:webHidden/>
          </w:rPr>
          <w:fldChar w:fldCharType="end"/>
        </w:r>
      </w:hyperlink>
    </w:p>
    <w:p w:rsidR="00FD4201" w:rsidRDefault="00632E19">
      <w:pPr>
        <w:pStyle w:val="Indholdsfortegnelse1"/>
        <w:tabs>
          <w:tab w:val="left" w:pos="660"/>
          <w:tab w:val="right" w:leader="dot" w:pos="7928"/>
        </w:tabs>
        <w:rPr>
          <w:rFonts w:asciiTheme="minorHAnsi" w:eastAsiaTheme="minorEastAsia" w:hAnsiTheme="minorHAnsi" w:cstheme="minorBidi"/>
          <w:b w:val="0"/>
          <w:noProof/>
          <w:szCs w:val="22"/>
        </w:rPr>
      </w:pPr>
      <w:hyperlink w:anchor="_Toc388450145" w:history="1">
        <w:r w:rsidR="00FD4201" w:rsidRPr="00325875">
          <w:rPr>
            <w:rStyle w:val="Hyperlink"/>
            <w:noProof/>
          </w:rPr>
          <w:t>11</w:t>
        </w:r>
        <w:r w:rsidR="00FD4201">
          <w:rPr>
            <w:rFonts w:asciiTheme="minorHAnsi" w:eastAsiaTheme="minorEastAsia" w:hAnsiTheme="minorHAnsi" w:cstheme="minorBidi"/>
            <w:b w:val="0"/>
            <w:noProof/>
            <w:szCs w:val="22"/>
          </w:rPr>
          <w:tab/>
        </w:r>
        <w:r w:rsidR="00FD4201" w:rsidRPr="00325875">
          <w:rPr>
            <w:rStyle w:val="Hyperlink"/>
            <w:noProof/>
          </w:rPr>
          <w:t>Beviser (Uddata)</w:t>
        </w:r>
        <w:r w:rsidR="00FD4201">
          <w:rPr>
            <w:noProof/>
            <w:webHidden/>
          </w:rPr>
          <w:tab/>
        </w:r>
        <w:r w:rsidR="00FD4201">
          <w:rPr>
            <w:noProof/>
            <w:webHidden/>
          </w:rPr>
          <w:fldChar w:fldCharType="begin"/>
        </w:r>
        <w:r w:rsidR="00FD4201">
          <w:rPr>
            <w:noProof/>
            <w:webHidden/>
          </w:rPr>
          <w:instrText xml:space="preserve"> PAGEREF _Toc388450145 \h </w:instrText>
        </w:r>
        <w:r w:rsidR="00FD4201">
          <w:rPr>
            <w:noProof/>
            <w:webHidden/>
          </w:rPr>
        </w:r>
        <w:r w:rsidR="00FD4201">
          <w:rPr>
            <w:noProof/>
            <w:webHidden/>
          </w:rPr>
          <w:fldChar w:fldCharType="separate"/>
        </w:r>
        <w:r w:rsidR="00843662">
          <w:rPr>
            <w:noProof/>
            <w:webHidden/>
          </w:rPr>
          <w:t>12</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46" w:history="1">
        <w:r w:rsidR="00FD4201" w:rsidRPr="00325875">
          <w:rPr>
            <w:rStyle w:val="Hyperlink"/>
            <w:noProof/>
            <w:lang w:eastAsia="en-US"/>
          </w:rPr>
          <w:t>11.1</w:t>
        </w:r>
        <w:r w:rsidR="00FD4201">
          <w:rPr>
            <w:rFonts w:asciiTheme="minorHAnsi" w:eastAsiaTheme="minorEastAsia" w:hAnsiTheme="minorHAnsi" w:cstheme="minorBidi"/>
            <w:noProof/>
            <w:szCs w:val="22"/>
          </w:rPr>
          <w:tab/>
        </w:r>
        <w:r w:rsidR="00FD4201" w:rsidRPr="00325875">
          <w:rPr>
            <w:rStyle w:val="Hyperlink"/>
            <w:noProof/>
            <w:lang w:eastAsia="en-US"/>
          </w:rPr>
          <w:t>Grundforløbsdel</w:t>
        </w:r>
        <w:r w:rsidR="00FD4201">
          <w:rPr>
            <w:noProof/>
            <w:webHidden/>
          </w:rPr>
          <w:tab/>
        </w:r>
        <w:r w:rsidR="00FD4201">
          <w:rPr>
            <w:noProof/>
            <w:webHidden/>
          </w:rPr>
          <w:fldChar w:fldCharType="begin"/>
        </w:r>
        <w:r w:rsidR="00FD4201">
          <w:rPr>
            <w:noProof/>
            <w:webHidden/>
          </w:rPr>
          <w:instrText xml:space="preserve"> PAGEREF _Toc388450146 \h </w:instrText>
        </w:r>
        <w:r w:rsidR="00FD4201">
          <w:rPr>
            <w:noProof/>
            <w:webHidden/>
          </w:rPr>
        </w:r>
        <w:r w:rsidR="00FD4201">
          <w:rPr>
            <w:noProof/>
            <w:webHidden/>
          </w:rPr>
          <w:fldChar w:fldCharType="separate"/>
        </w:r>
        <w:r w:rsidR="00843662">
          <w:rPr>
            <w:noProof/>
            <w:webHidden/>
          </w:rPr>
          <w:t>12</w:t>
        </w:r>
        <w:r w:rsidR="00FD4201">
          <w:rPr>
            <w:noProof/>
            <w:webHidden/>
          </w:rPr>
          <w:fldChar w:fldCharType="end"/>
        </w:r>
      </w:hyperlink>
    </w:p>
    <w:p w:rsidR="00FD4201" w:rsidRDefault="00632E19">
      <w:pPr>
        <w:pStyle w:val="Indholdsfortegnelse2"/>
        <w:tabs>
          <w:tab w:val="left" w:pos="880"/>
          <w:tab w:val="right" w:leader="dot" w:pos="7928"/>
        </w:tabs>
        <w:rPr>
          <w:rFonts w:asciiTheme="minorHAnsi" w:eastAsiaTheme="minorEastAsia" w:hAnsiTheme="minorHAnsi" w:cstheme="minorBidi"/>
          <w:noProof/>
          <w:szCs w:val="22"/>
        </w:rPr>
      </w:pPr>
      <w:hyperlink w:anchor="_Toc388450147" w:history="1">
        <w:r w:rsidR="00FD4201" w:rsidRPr="00325875">
          <w:rPr>
            <w:rStyle w:val="Hyperlink"/>
            <w:noProof/>
            <w:lang w:eastAsia="en-US"/>
          </w:rPr>
          <w:t>11.2</w:t>
        </w:r>
        <w:r w:rsidR="00FD4201">
          <w:rPr>
            <w:rFonts w:asciiTheme="minorHAnsi" w:eastAsiaTheme="minorEastAsia" w:hAnsiTheme="minorHAnsi" w:cstheme="minorBidi"/>
            <w:noProof/>
            <w:szCs w:val="22"/>
          </w:rPr>
          <w:tab/>
        </w:r>
        <w:r w:rsidR="00FD4201" w:rsidRPr="00325875">
          <w:rPr>
            <w:rStyle w:val="Hyperlink"/>
            <w:noProof/>
            <w:lang w:eastAsia="en-US"/>
          </w:rPr>
          <w:t>EUX-bevis og eksamensdatabasen</w:t>
        </w:r>
        <w:r w:rsidR="00FD4201">
          <w:rPr>
            <w:noProof/>
            <w:webHidden/>
          </w:rPr>
          <w:tab/>
        </w:r>
        <w:r w:rsidR="00FD4201">
          <w:rPr>
            <w:noProof/>
            <w:webHidden/>
          </w:rPr>
          <w:fldChar w:fldCharType="begin"/>
        </w:r>
        <w:r w:rsidR="00FD4201">
          <w:rPr>
            <w:noProof/>
            <w:webHidden/>
          </w:rPr>
          <w:instrText xml:space="preserve"> PAGEREF _Toc388450147 \h </w:instrText>
        </w:r>
        <w:r w:rsidR="00FD4201">
          <w:rPr>
            <w:noProof/>
            <w:webHidden/>
          </w:rPr>
        </w:r>
        <w:r w:rsidR="00FD4201">
          <w:rPr>
            <w:noProof/>
            <w:webHidden/>
          </w:rPr>
          <w:fldChar w:fldCharType="separate"/>
        </w:r>
        <w:r w:rsidR="00843662">
          <w:rPr>
            <w:noProof/>
            <w:webHidden/>
          </w:rPr>
          <w:t>12</w:t>
        </w:r>
        <w:r w:rsidR="00FD4201">
          <w:rPr>
            <w:noProof/>
            <w:webHidden/>
          </w:rPr>
          <w:fldChar w:fldCharType="end"/>
        </w:r>
      </w:hyperlink>
    </w:p>
    <w:p w:rsidR="00FD4201" w:rsidRDefault="00632E19">
      <w:pPr>
        <w:pStyle w:val="Indholdsfortegnelse1"/>
        <w:tabs>
          <w:tab w:val="left" w:pos="660"/>
          <w:tab w:val="right" w:leader="dot" w:pos="7928"/>
        </w:tabs>
        <w:rPr>
          <w:rFonts w:asciiTheme="minorHAnsi" w:eastAsiaTheme="minorEastAsia" w:hAnsiTheme="minorHAnsi" w:cstheme="minorBidi"/>
          <w:b w:val="0"/>
          <w:noProof/>
          <w:szCs w:val="22"/>
        </w:rPr>
      </w:pPr>
      <w:hyperlink w:anchor="_Toc388450148" w:history="1">
        <w:r w:rsidR="00FD4201" w:rsidRPr="00325875">
          <w:rPr>
            <w:rStyle w:val="Hyperlink"/>
            <w:noProof/>
          </w:rPr>
          <w:t>12</w:t>
        </w:r>
        <w:r w:rsidR="00FD4201">
          <w:rPr>
            <w:rFonts w:asciiTheme="minorHAnsi" w:eastAsiaTheme="minorEastAsia" w:hAnsiTheme="minorHAnsi" w:cstheme="minorBidi"/>
            <w:b w:val="0"/>
            <w:noProof/>
            <w:szCs w:val="22"/>
          </w:rPr>
          <w:tab/>
        </w:r>
        <w:r w:rsidR="00FD4201" w:rsidRPr="00325875">
          <w:rPr>
            <w:rStyle w:val="Hyperlink"/>
            <w:noProof/>
          </w:rPr>
          <w:t>Tilbagemelding.dk / ungedatabasen</w:t>
        </w:r>
        <w:r w:rsidR="00FD4201">
          <w:rPr>
            <w:noProof/>
            <w:webHidden/>
          </w:rPr>
          <w:tab/>
        </w:r>
        <w:r w:rsidR="00FD4201">
          <w:rPr>
            <w:noProof/>
            <w:webHidden/>
          </w:rPr>
          <w:fldChar w:fldCharType="begin"/>
        </w:r>
        <w:r w:rsidR="00FD4201">
          <w:rPr>
            <w:noProof/>
            <w:webHidden/>
          </w:rPr>
          <w:instrText xml:space="preserve"> PAGEREF _Toc388450148 \h </w:instrText>
        </w:r>
        <w:r w:rsidR="00FD4201">
          <w:rPr>
            <w:noProof/>
            <w:webHidden/>
          </w:rPr>
        </w:r>
        <w:r w:rsidR="00FD4201">
          <w:rPr>
            <w:noProof/>
            <w:webHidden/>
          </w:rPr>
          <w:fldChar w:fldCharType="separate"/>
        </w:r>
        <w:r w:rsidR="00843662">
          <w:rPr>
            <w:noProof/>
            <w:webHidden/>
          </w:rPr>
          <w:t>13</w:t>
        </w:r>
        <w:r w:rsidR="00FD4201">
          <w:rPr>
            <w:noProof/>
            <w:webHidden/>
          </w:rPr>
          <w:fldChar w:fldCharType="end"/>
        </w:r>
      </w:hyperlink>
    </w:p>
    <w:p w:rsidR="007A6C59" w:rsidRPr="00611A5A" w:rsidRDefault="007A6C59" w:rsidP="007A6C59">
      <w:pPr>
        <w:pStyle w:val="Indholdsfortegnelse1"/>
        <w:rPr>
          <w:rFonts w:asciiTheme="minorHAnsi" w:hAnsiTheme="minorHAnsi" w:cstheme="minorHAnsi"/>
        </w:rPr>
      </w:pPr>
      <w:r w:rsidRPr="00611A5A">
        <w:rPr>
          <w:rFonts w:asciiTheme="minorHAnsi" w:hAnsiTheme="minorHAnsi" w:cstheme="minorHAnsi"/>
        </w:rPr>
        <w:fldChar w:fldCharType="end"/>
      </w:r>
    </w:p>
    <w:p w:rsidR="007A6C59" w:rsidRPr="00611A5A" w:rsidRDefault="007A6C59" w:rsidP="007A6C59">
      <w:pPr>
        <w:rPr>
          <w:rFonts w:asciiTheme="minorHAnsi" w:hAnsiTheme="minorHAnsi" w:cstheme="minorHAnsi"/>
        </w:rPr>
      </w:pPr>
    </w:p>
    <w:p w:rsidR="007A6C59" w:rsidRPr="00611A5A" w:rsidRDefault="007A6C59" w:rsidP="007A6C59">
      <w:pPr>
        <w:pStyle w:val="Brdtekst"/>
        <w:rPr>
          <w:rFonts w:asciiTheme="minorHAnsi" w:hAnsiTheme="minorHAnsi" w:cstheme="minorHAnsi"/>
        </w:rPr>
      </w:pPr>
    </w:p>
    <w:p w:rsidR="007A6C59" w:rsidRPr="00611A5A" w:rsidRDefault="007A6C59" w:rsidP="007A6C59">
      <w:pPr>
        <w:pStyle w:val="Brdtekst"/>
        <w:rPr>
          <w:rFonts w:asciiTheme="minorHAnsi" w:hAnsiTheme="minorHAnsi" w:cstheme="minorHAnsi"/>
        </w:rPr>
      </w:pPr>
    </w:p>
    <w:p w:rsidR="007A6C59" w:rsidRPr="00611A5A" w:rsidRDefault="007A6C59" w:rsidP="007A6C59">
      <w:pPr>
        <w:pStyle w:val="Brdtekst"/>
        <w:rPr>
          <w:rFonts w:asciiTheme="minorHAnsi" w:hAnsiTheme="minorHAnsi" w:cstheme="minorHAnsi"/>
        </w:rPr>
        <w:sectPr w:rsidR="007A6C59" w:rsidRPr="00611A5A" w:rsidSect="007A6C59">
          <w:headerReference w:type="even" r:id="rId10"/>
          <w:footerReference w:type="even" r:id="rId11"/>
          <w:footerReference w:type="default" r:id="rId12"/>
          <w:footerReference w:type="first" r:id="rId13"/>
          <w:pgSz w:w="11907" w:h="16840" w:code="9"/>
          <w:pgMar w:top="2098" w:right="2268" w:bottom="1701" w:left="1701" w:header="1134" w:footer="737" w:gutter="0"/>
          <w:cols w:space="284"/>
          <w:titlePg/>
          <w:docGrid w:linePitch="360"/>
        </w:sectPr>
      </w:pPr>
    </w:p>
    <w:p w:rsidR="00611A5A" w:rsidRPr="00611A5A" w:rsidRDefault="00B53019" w:rsidP="00B53019">
      <w:pPr>
        <w:pStyle w:val="Overskrift1"/>
        <w:rPr>
          <w:rFonts w:asciiTheme="minorHAnsi" w:hAnsiTheme="minorHAnsi" w:cstheme="minorHAnsi"/>
        </w:rPr>
      </w:pPr>
      <w:bookmarkStart w:id="0" w:name="_Toc339359424"/>
      <w:bookmarkStart w:id="1" w:name="_Ref357765151"/>
      <w:bookmarkStart w:id="2" w:name="_Toc388450128"/>
      <w:r w:rsidRPr="00B53019">
        <w:rPr>
          <w:rFonts w:asciiTheme="minorHAnsi" w:hAnsiTheme="minorHAnsi" w:cstheme="minorHAnsi"/>
        </w:rPr>
        <w:lastRenderedPageBreak/>
        <w:t>Regelgrundlag og uddannelser</w:t>
      </w:r>
      <w:bookmarkEnd w:id="0"/>
      <w:bookmarkEnd w:id="1"/>
      <w:bookmarkEnd w:id="2"/>
    </w:p>
    <w:p w:rsidR="00B53019" w:rsidRDefault="00B53019" w:rsidP="00B53019"/>
    <w:p w:rsidR="00B53019" w:rsidRPr="00E66A27" w:rsidRDefault="00B53019" w:rsidP="00B53019">
      <w:r w:rsidRPr="00E66A27">
        <w:t xml:space="preserve">Regelgrundlaget for </w:t>
      </w:r>
      <w:proofErr w:type="spellStart"/>
      <w:r w:rsidR="000F500F">
        <w:t>eux</w:t>
      </w:r>
      <w:proofErr w:type="spellEnd"/>
      <w:r w:rsidRPr="00E66A27">
        <w:t xml:space="preserve"> er defineret i nedenstående </w:t>
      </w:r>
      <w:r>
        <w:t>indgangsbekendtg</w:t>
      </w:r>
      <w:r>
        <w:t>ø</w:t>
      </w:r>
      <w:r>
        <w:t>relser.</w:t>
      </w:r>
    </w:p>
    <w:p w:rsidR="00B528C8" w:rsidRPr="00B528C8" w:rsidRDefault="00B528C8" w:rsidP="004D14C5">
      <w:pPr>
        <w:pStyle w:val="NormalWeb"/>
        <w:numPr>
          <w:ilvl w:val="0"/>
          <w:numId w:val="8"/>
        </w:numPr>
        <w:rPr>
          <w:rFonts w:asciiTheme="minorHAnsi" w:hAnsiTheme="minorHAnsi" w:cstheme="minorHAnsi"/>
          <w:bCs/>
          <w:sz w:val="22"/>
          <w:szCs w:val="22"/>
        </w:rPr>
      </w:pPr>
      <w:r w:rsidRPr="00B528C8">
        <w:rPr>
          <w:rFonts w:asciiTheme="minorHAnsi" w:hAnsiTheme="minorHAnsi" w:cstheme="minorHAnsi"/>
          <w:bCs/>
          <w:sz w:val="22"/>
          <w:szCs w:val="22"/>
        </w:rPr>
        <w:t xml:space="preserve">BEK </w:t>
      </w:r>
      <w:proofErr w:type="spellStart"/>
      <w:r w:rsidRPr="00B528C8">
        <w:rPr>
          <w:rFonts w:asciiTheme="minorHAnsi" w:hAnsiTheme="minorHAnsi" w:cstheme="minorHAnsi"/>
          <w:bCs/>
          <w:sz w:val="22"/>
          <w:szCs w:val="22"/>
        </w:rPr>
        <w:t>nr</w:t>
      </w:r>
      <w:proofErr w:type="spellEnd"/>
      <w:r w:rsidRPr="00B528C8">
        <w:rPr>
          <w:rFonts w:asciiTheme="minorHAnsi" w:hAnsiTheme="minorHAnsi" w:cstheme="minorHAnsi"/>
          <w:bCs/>
          <w:sz w:val="22"/>
          <w:szCs w:val="22"/>
        </w:rPr>
        <w:t xml:space="preserve"> 372 af 15/04/2013</w:t>
      </w:r>
      <w:r w:rsidRPr="00B528C8">
        <w:rPr>
          <w:rFonts w:asciiTheme="minorHAnsi" w:hAnsiTheme="minorHAnsi" w:cstheme="minorHAnsi"/>
          <w:bCs/>
          <w:sz w:val="22"/>
          <w:szCs w:val="22"/>
        </w:rPr>
        <w:br/>
        <w:t>Bekendtgørelse om uddannelserne i den erhvervsfaglige fællesin</w:t>
      </w:r>
      <w:r w:rsidRPr="00B528C8">
        <w:rPr>
          <w:rFonts w:asciiTheme="minorHAnsi" w:hAnsiTheme="minorHAnsi" w:cstheme="minorHAnsi"/>
          <w:bCs/>
          <w:sz w:val="22"/>
          <w:szCs w:val="22"/>
        </w:rPr>
        <w:t>d</w:t>
      </w:r>
      <w:r w:rsidRPr="00B528C8">
        <w:rPr>
          <w:rFonts w:asciiTheme="minorHAnsi" w:hAnsiTheme="minorHAnsi" w:cstheme="minorHAnsi"/>
          <w:bCs/>
          <w:sz w:val="22"/>
          <w:szCs w:val="22"/>
        </w:rPr>
        <w:t xml:space="preserve">gang strøm, styring og it </w:t>
      </w:r>
    </w:p>
    <w:p w:rsidR="00B528C8" w:rsidRPr="00B528C8" w:rsidRDefault="00B528C8" w:rsidP="004D14C5">
      <w:pPr>
        <w:pStyle w:val="NormalWeb"/>
        <w:numPr>
          <w:ilvl w:val="0"/>
          <w:numId w:val="8"/>
        </w:numPr>
        <w:rPr>
          <w:rFonts w:asciiTheme="minorHAnsi" w:hAnsiTheme="minorHAnsi" w:cstheme="minorHAnsi"/>
          <w:bCs/>
          <w:sz w:val="22"/>
          <w:szCs w:val="22"/>
        </w:rPr>
      </w:pPr>
      <w:r w:rsidRPr="00B528C8">
        <w:rPr>
          <w:rFonts w:asciiTheme="minorHAnsi" w:hAnsiTheme="minorHAnsi" w:cstheme="minorHAnsi"/>
          <w:bCs/>
          <w:sz w:val="22"/>
          <w:szCs w:val="22"/>
        </w:rPr>
        <w:t xml:space="preserve">BEK </w:t>
      </w:r>
      <w:proofErr w:type="spellStart"/>
      <w:r w:rsidRPr="00B528C8">
        <w:rPr>
          <w:rFonts w:asciiTheme="minorHAnsi" w:hAnsiTheme="minorHAnsi" w:cstheme="minorHAnsi"/>
          <w:bCs/>
          <w:sz w:val="22"/>
          <w:szCs w:val="22"/>
        </w:rPr>
        <w:t>nr</w:t>
      </w:r>
      <w:proofErr w:type="spellEnd"/>
      <w:r w:rsidRPr="00B528C8">
        <w:rPr>
          <w:rFonts w:asciiTheme="minorHAnsi" w:hAnsiTheme="minorHAnsi" w:cstheme="minorHAnsi"/>
          <w:bCs/>
          <w:sz w:val="22"/>
          <w:szCs w:val="22"/>
        </w:rPr>
        <w:t xml:space="preserve"> 346 af 27/03/2013 </w:t>
      </w:r>
      <w:r w:rsidRPr="00B528C8">
        <w:rPr>
          <w:rFonts w:asciiTheme="minorHAnsi" w:hAnsiTheme="minorHAnsi" w:cstheme="minorHAnsi"/>
          <w:bCs/>
          <w:sz w:val="22"/>
          <w:szCs w:val="22"/>
        </w:rPr>
        <w:br/>
        <w:t>Bekendtgørelse om uddannelserne i den erhvervsfaglige fællesin</w:t>
      </w:r>
      <w:r w:rsidRPr="00B528C8">
        <w:rPr>
          <w:rFonts w:asciiTheme="minorHAnsi" w:hAnsiTheme="minorHAnsi" w:cstheme="minorHAnsi"/>
          <w:bCs/>
          <w:sz w:val="22"/>
          <w:szCs w:val="22"/>
        </w:rPr>
        <w:t>d</w:t>
      </w:r>
      <w:r w:rsidRPr="00B528C8">
        <w:rPr>
          <w:rFonts w:asciiTheme="minorHAnsi" w:hAnsiTheme="minorHAnsi" w:cstheme="minorHAnsi"/>
          <w:bCs/>
          <w:sz w:val="22"/>
          <w:szCs w:val="22"/>
        </w:rPr>
        <w:t xml:space="preserve">gang bygge og anlæg </w:t>
      </w:r>
    </w:p>
    <w:p w:rsidR="00B528C8" w:rsidRPr="00B528C8" w:rsidRDefault="00B528C8" w:rsidP="004D14C5">
      <w:pPr>
        <w:pStyle w:val="NormalWeb"/>
        <w:numPr>
          <w:ilvl w:val="0"/>
          <w:numId w:val="8"/>
        </w:numPr>
        <w:rPr>
          <w:rFonts w:asciiTheme="minorHAnsi" w:hAnsiTheme="minorHAnsi" w:cstheme="minorHAnsi"/>
          <w:bCs/>
          <w:sz w:val="22"/>
          <w:szCs w:val="22"/>
        </w:rPr>
      </w:pPr>
      <w:r w:rsidRPr="00B528C8">
        <w:rPr>
          <w:rFonts w:asciiTheme="minorHAnsi" w:hAnsiTheme="minorHAnsi" w:cstheme="minorHAnsi"/>
          <w:bCs/>
          <w:sz w:val="22"/>
          <w:szCs w:val="22"/>
        </w:rPr>
        <w:t xml:space="preserve">BEK </w:t>
      </w:r>
      <w:proofErr w:type="spellStart"/>
      <w:r w:rsidRPr="00B528C8">
        <w:rPr>
          <w:rFonts w:asciiTheme="minorHAnsi" w:hAnsiTheme="minorHAnsi" w:cstheme="minorHAnsi"/>
          <w:bCs/>
          <w:sz w:val="22"/>
          <w:szCs w:val="22"/>
        </w:rPr>
        <w:t>nr</w:t>
      </w:r>
      <w:proofErr w:type="spellEnd"/>
      <w:r w:rsidRPr="00B528C8">
        <w:rPr>
          <w:rFonts w:asciiTheme="minorHAnsi" w:hAnsiTheme="minorHAnsi" w:cstheme="minorHAnsi"/>
          <w:bCs/>
          <w:sz w:val="22"/>
          <w:szCs w:val="22"/>
        </w:rPr>
        <w:t xml:space="preserve"> 312 af 21/03/2013</w:t>
      </w:r>
      <w:r w:rsidRPr="00B528C8">
        <w:rPr>
          <w:rFonts w:asciiTheme="minorHAnsi" w:hAnsiTheme="minorHAnsi" w:cstheme="minorHAnsi"/>
          <w:bCs/>
          <w:sz w:val="22"/>
          <w:szCs w:val="22"/>
        </w:rPr>
        <w:br/>
        <w:t>Bekendtgørelse om uddannelserne i den erhvervsfaglige fællesin</w:t>
      </w:r>
      <w:r w:rsidRPr="00B528C8">
        <w:rPr>
          <w:rFonts w:asciiTheme="minorHAnsi" w:hAnsiTheme="minorHAnsi" w:cstheme="minorHAnsi"/>
          <w:bCs/>
          <w:sz w:val="22"/>
          <w:szCs w:val="22"/>
        </w:rPr>
        <w:t>d</w:t>
      </w:r>
      <w:r w:rsidRPr="00B528C8">
        <w:rPr>
          <w:rFonts w:asciiTheme="minorHAnsi" w:hAnsiTheme="minorHAnsi" w:cstheme="minorHAnsi"/>
          <w:bCs/>
          <w:sz w:val="22"/>
          <w:szCs w:val="22"/>
        </w:rPr>
        <w:t xml:space="preserve">gang mad til mennesker </w:t>
      </w:r>
      <w:r w:rsidRPr="00B528C8">
        <w:rPr>
          <w:rFonts w:asciiTheme="minorHAnsi" w:hAnsiTheme="minorHAnsi" w:cstheme="minorHAnsi"/>
          <w:bCs/>
          <w:sz w:val="22"/>
          <w:szCs w:val="22"/>
        </w:rPr>
        <w:br/>
        <w:t xml:space="preserve">(Indgangsbekendtgørelse mad til mennesker) </w:t>
      </w:r>
    </w:p>
    <w:p w:rsidR="00B528C8" w:rsidRPr="00B528C8" w:rsidRDefault="00B528C8" w:rsidP="004D14C5">
      <w:pPr>
        <w:pStyle w:val="NormalWeb"/>
        <w:numPr>
          <w:ilvl w:val="0"/>
          <w:numId w:val="8"/>
        </w:numPr>
        <w:rPr>
          <w:rFonts w:asciiTheme="minorHAnsi" w:hAnsiTheme="minorHAnsi" w:cstheme="minorHAnsi"/>
          <w:bCs/>
          <w:sz w:val="22"/>
          <w:szCs w:val="22"/>
        </w:rPr>
      </w:pPr>
      <w:r w:rsidRPr="00B528C8">
        <w:rPr>
          <w:rFonts w:asciiTheme="minorHAnsi" w:hAnsiTheme="minorHAnsi" w:cstheme="minorHAnsi"/>
          <w:bCs/>
          <w:sz w:val="22"/>
          <w:szCs w:val="22"/>
        </w:rPr>
        <w:t xml:space="preserve">BEK </w:t>
      </w:r>
      <w:proofErr w:type="spellStart"/>
      <w:r w:rsidRPr="00B528C8">
        <w:rPr>
          <w:rFonts w:asciiTheme="minorHAnsi" w:hAnsiTheme="minorHAnsi" w:cstheme="minorHAnsi"/>
          <w:bCs/>
          <w:sz w:val="22"/>
          <w:szCs w:val="22"/>
        </w:rPr>
        <w:t>nr</w:t>
      </w:r>
      <w:proofErr w:type="spellEnd"/>
      <w:r w:rsidRPr="00B528C8">
        <w:rPr>
          <w:rFonts w:asciiTheme="minorHAnsi" w:hAnsiTheme="minorHAnsi" w:cstheme="minorHAnsi"/>
          <w:bCs/>
          <w:sz w:val="22"/>
          <w:szCs w:val="22"/>
        </w:rPr>
        <w:t xml:space="preserve"> 383 af 26/04/2012 </w:t>
      </w:r>
      <w:r w:rsidRPr="00B528C8">
        <w:rPr>
          <w:rFonts w:asciiTheme="minorHAnsi" w:hAnsiTheme="minorHAnsi" w:cstheme="minorHAnsi"/>
          <w:bCs/>
          <w:sz w:val="22"/>
          <w:szCs w:val="22"/>
        </w:rPr>
        <w:br/>
        <w:t>Bekendtgørelse om uddannelserne i den erhvervsfaglige fællesin</w:t>
      </w:r>
      <w:r w:rsidRPr="00B528C8">
        <w:rPr>
          <w:rFonts w:asciiTheme="minorHAnsi" w:hAnsiTheme="minorHAnsi" w:cstheme="minorHAnsi"/>
          <w:bCs/>
          <w:sz w:val="22"/>
          <w:szCs w:val="22"/>
        </w:rPr>
        <w:t>d</w:t>
      </w:r>
      <w:r w:rsidRPr="00B528C8">
        <w:rPr>
          <w:rFonts w:asciiTheme="minorHAnsi" w:hAnsiTheme="minorHAnsi" w:cstheme="minorHAnsi"/>
          <w:bCs/>
          <w:sz w:val="22"/>
          <w:szCs w:val="22"/>
        </w:rPr>
        <w:t xml:space="preserve">gang bil, fly og andre transportmidler </w:t>
      </w:r>
    </w:p>
    <w:p w:rsidR="00B528C8" w:rsidRPr="00B528C8" w:rsidRDefault="00B528C8" w:rsidP="004D14C5">
      <w:pPr>
        <w:pStyle w:val="NormalWeb"/>
        <w:numPr>
          <w:ilvl w:val="0"/>
          <w:numId w:val="8"/>
        </w:numPr>
        <w:rPr>
          <w:rFonts w:asciiTheme="minorHAnsi" w:hAnsiTheme="minorHAnsi" w:cstheme="minorHAnsi"/>
          <w:bCs/>
          <w:sz w:val="22"/>
          <w:szCs w:val="22"/>
        </w:rPr>
      </w:pPr>
      <w:r w:rsidRPr="00B528C8">
        <w:rPr>
          <w:rFonts w:asciiTheme="minorHAnsi" w:hAnsiTheme="minorHAnsi" w:cstheme="minorHAnsi"/>
          <w:bCs/>
          <w:sz w:val="22"/>
          <w:szCs w:val="22"/>
        </w:rPr>
        <w:t xml:space="preserve">BEK </w:t>
      </w:r>
      <w:proofErr w:type="spellStart"/>
      <w:r w:rsidRPr="00B528C8">
        <w:rPr>
          <w:rFonts w:asciiTheme="minorHAnsi" w:hAnsiTheme="minorHAnsi" w:cstheme="minorHAnsi"/>
          <w:bCs/>
          <w:sz w:val="22"/>
          <w:szCs w:val="22"/>
        </w:rPr>
        <w:t>nr</w:t>
      </w:r>
      <w:proofErr w:type="spellEnd"/>
      <w:r w:rsidRPr="00B528C8">
        <w:rPr>
          <w:rFonts w:asciiTheme="minorHAnsi" w:hAnsiTheme="minorHAnsi" w:cstheme="minorHAnsi"/>
          <w:bCs/>
          <w:sz w:val="22"/>
          <w:szCs w:val="22"/>
        </w:rPr>
        <w:t xml:space="preserve"> 330 af 11/04/2012 </w:t>
      </w:r>
      <w:r w:rsidRPr="00B528C8">
        <w:rPr>
          <w:rFonts w:asciiTheme="minorHAnsi" w:hAnsiTheme="minorHAnsi" w:cstheme="minorHAnsi"/>
          <w:bCs/>
          <w:sz w:val="22"/>
          <w:szCs w:val="22"/>
        </w:rPr>
        <w:br/>
        <w:t>Bekendtgørelse om uddannelserne i den erhvervsfaglige fællesin</w:t>
      </w:r>
      <w:r w:rsidRPr="00B528C8">
        <w:rPr>
          <w:rFonts w:asciiTheme="minorHAnsi" w:hAnsiTheme="minorHAnsi" w:cstheme="minorHAnsi"/>
          <w:bCs/>
          <w:sz w:val="22"/>
          <w:szCs w:val="22"/>
        </w:rPr>
        <w:t>d</w:t>
      </w:r>
      <w:r w:rsidRPr="00B528C8">
        <w:rPr>
          <w:rFonts w:asciiTheme="minorHAnsi" w:hAnsiTheme="minorHAnsi" w:cstheme="minorHAnsi"/>
          <w:bCs/>
          <w:sz w:val="22"/>
          <w:szCs w:val="22"/>
        </w:rPr>
        <w:t xml:space="preserve">gang dyr, planter og natur </w:t>
      </w:r>
    </w:p>
    <w:p w:rsidR="00B528C8" w:rsidRPr="00B528C8" w:rsidRDefault="00B528C8" w:rsidP="004D14C5">
      <w:pPr>
        <w:pStyle w:val="NormalWeb"/>
        <w:numPr>
          <w:ilvl w:val="0"/>
          <w:numId w:val="8"/>
        </w:numPr>
        <w:rPr>
          <w:rFonts w:asciiTheme="minorHAnsi" w:hAnsiTheme="minorHAnsi" w:cstheme="minorHAnsi"/>
          <w:bCs/>
          <w:sz w:val="22"/>
          <w:szCs w:val="22"/>
        </w:rPr>
      </w:pPr>
      <w:r w:rsidRPr="00B528C8">
        <w:rPr>
          <w:rFonts w:asciiTheme="minorHAnsi" w:hAnsiTheme="minorHAnsi" w:cstheme="minorHAnsi"/>
          <w:bCs/>
          <w:sz w:val="22"/>
          <w:szCs w:val="22"/>
        </w:rPr>
        <w:t xml:space="preserve">BEK </w:t>
      </w:r>
      <w:proofErr w:type="spellStart"/>
      <w:r w:rsidRPr="00B528C8">
        <w:rPr>
          <w:rFonts w:asciiTheme="minorHAnsi" w:hAnsiTheme="minorHAnsi" w:cstheme="minorHAnsi"/>
          <w:bCs/>
          <w:sz w:val="22"/>
          <w:szCs w:val="22"/>
        </w:rPr>
        <w:t>nr</w:t>
      </w:r>
      <w:proofErr w:type="spellEnd"/>
      <w:r w:rsidRPr="00B528C8">
        <w:rPr>
          <w:rFonts w:asciiTheme="minorHAnsi" w:hAnsiTheme="minorHAnsi" w:cstheme="minorHAnsi"/>
          <w:bCs/>
          <w:sz w:val="22"/>
          <w:szCs w:val="22"/>
        </w:rPr>
        <w:t xml:space="preserve"> 329 af 11/04/2012</w:t>
      </w:r>
      <w:r w:rsidRPr="00B528C8">
        <w:rPr>
          <w:rFonts w:asciiTheme="minorHAnsi" w:hAnsiTheme="minorHAnsi" w:cstheme="minorHAnsi"/>
          <w:bCs/>
          <w:sz w:val="22"/>
          <w:szCs w:val="22"/>
        </w:rPr>
        <w:br/>
        <w:t>Bekendtgørelse om uddannelserne i den erhvervsfaglige fællesin</w:t>
      </w:r>
      <w:r w:rsidRPr="00B528C8">
        <w:rPr>
          <w:rFonts w:asciiTheme="minorHAnsi" w:hAnsiTheme="minorHAnsi" w:cstheme="minorHAnsi"/>
          <w:bCs/>
          <w:sz w:val="22"/>
          <w:szCs w:val="22"/>
        </w:rPr>
        <w:t>d</w:t>
      </w:r>
      <w:r w:rsidRPr="00B528C8">
        <w:rPr>
          <w:rFonts w:asciiTheme="minorHAnsi" w:hAnsiTheme="minorHAnsi" w:cstheme="minorHAnsi"/>
          <w:bCs/>
          <w:sz w:val="22"/>
          <w:szCs w:val="22"/>
        </w:rPr>
        <w:t xml:space="preserve">gang produktion og udvikling </w:t>
      </w:r>
    </w:p>
    <w:p w:rsidR="00B528C8" w:rsidRDefault="00B528C8" w:rsidP="00B528C8">
      <w:pPr>
        <w:pStyle w:val="NormalWeb"/>
        <w:rPr>
          <w:rFonts w:asciiTheme="minorHAnsi" w:hAnsiTheme="minorHAnsi" w:cstheme="minorHAnsi"/>
          <w:bCs/>
          <w:sz w:val="22"/>
          <w:szCs w:val="22"/>
        </w:rPr>
      </w:pPr>
      <w:r w:rsidRPr="00B528C8">
        <w:rPr>
          <w:rFonts w:asciiTheme="minorHAnsi" w:hAnsiTheme="minorHAnsi" w:cstheme="minorHAnsi"/>
          <w:bCs/>
          <w:sz w:val="22"/>
          <w:szCs w:val="22"/>
        </w:rPr>
        <w:t>De aktuelle uddannelser og specialer fremgår af regnearkslink.</w:t>
      </w:r>
    </w:p>
    <w:p w:rsidR="00B528C8" w:rsidRDefault="001820FE" w:rsidP="00B528C8">
      <w:pPr>
        <w:pStyle w:val="Brdtekst"/>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Excel.SheetBinaryMacroEnabled.12" ShapeID="_x0000_i1025" DrawAspect="Icon" ObjectID="_1464603421" r:id="rId15"/>
        </w:object>
      </w:r>
      <w:r w:rsidR="00B528C8">
        <w:br w:type="page"/>
      </w:r>
    </w:p>
    <w:p w:rsidR="00B528C8" w:rsidRDefault="00B528C8" w:rsidP="00B528C8">
      <w:pPr>
        <w:pStyle w:val="NormalWeb"/>
        <w:rPr>
          <w:rFonts w:ascii="Garamond" w:hAnsi="Garamond"/>
        </w:rPr>
      </w:pPr>
    </w:p>
    <w:p w:rsidR="00B528C8" w:rsidRDefault="00B528C8" w:rsidP="00B528C8">
      <w:pPr>
        <w:pStyle w:val="Overskrift1"/>
      </w:pPr>
      <w:bookmarkStart w:id="3" w:name="_Toc388450129"/>
      <w:r w:rsidRPr="00B528C8">
        <w:t>Uddannelsesordning</w:t>
      </w:r>
      <w:bookmarkEnd w:id="3"/>
      <w:r w:rsidRPr="00B528C8">
        <w:t xml:space="preserve"> </w:t>
      </w:r>
    </w:p>
    <w:p w:rsidR="00B528C8" w:rsidRDefault="00B528C8" w:rsidP="00B528C8">
      <w:r w:rsidRPr="00E66A27">
        <w:t>For erhvervsuddannelser, hvor EUX er defineret, skal EUX- delen fremgå af uddannelsesordningen.</w:t>
      </w:r>
      <w:r>
        <w:t xml:space="preserve"> </w:t>
      </w:r>
      <w:r w:rsidRPr="00E66A27">
        <w:t xml:space="preserve">I </w:t>
      </w:r>
      <w:r>
        <w:t xml:space="preserve">uddannelsesordningens </w:t>
      </w:r>
      <w:r w:rsidRPr="00E66A27">
        <w:t xml:space="preserve">word- dokument </w:t>
      </w:r>
      <w:r>
        <w:t xml:space="preserve">er der </w:t>
      </w:r>
      <w:r w:rsidRPr="00E66A27">
        <w:t xml:space="preserve">et særligt </w:t>
      </w:r>
      <w:proofErr w:type="spellStart"/>
      <w:r w:rsidRPr="00E66A27">
        <w:t>eux</w:t>
      </w:r>
      <w:proofErr w:type="spellEnd"/>
      <w:r w:rsidRPr="00E66A27">
        <w:t>-afsnit. Af afsnittet fremgå</w:t>
      </w:r>
      <w:r>
        <w:t>r bl.a.</w:t>
      </w:r>
      <w:r w:rsidRPr="00E66A27">
        <w:t>, hvilke gymnasiale fag, der in</w:t>
      </w:r>
      <w:r w:rsidRPr="00E66A27">
        <w:t>d</w:t>
      </w:r>
      <w:r w:rsidRPr="00E66A27">
        <w:t xml:space="preserve">går i </w:t>
      </w:r>
      <w:proofErr w:type="spellStart"/>
      <w:r w:rsidRPr="00E66A27">
        <w:t>eux</w:t>
      </w:r>
      <w:proofErr w:type="spellEnd"/>
      <w:r w:rsidRPr="00E66A27">
        <w:t>-delen.</w:t>
      </w:r>
    </w:p>
    <w:p w:rsidR="00B528C8" w:rsidRDefault="00B528C8" w:rsidP="00B528C8"/>
    <w:p w:rsidR="00B528C8" w:rsidRPr="00E66A27" w:rsidRDefault="00B528C8" w:rsidP="00B528C8">
      <w:r>
        <w:rPr>
          <w:noProof/>
        </w:rPr>
        <w:drawing>
          <wp:inline distT="0" distB="0" distL="0" distR="0" wp14:anchorId="2AF22C45" wp14:editId="279926D7">
            <wp:extent cx="4317558" cy="2788866"/>
            <wp:effectExtent l="19050" t="19050" r="26035" b="1206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287" t="9144" r="43618" b="38053"/>
                    <a:stretch/>
                  </pic:blipFill>
                  <pic:spPr bwMode="auto">
                    <a:xfrm>
                      <a:off x="0" y="0"/>
                      <a:ext cx="4322847" cy="2792283"/>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528C8" w:rsidRPr="008C0284" w:rsidRDefault="00B528C8" w:rsidP="00B528C8">
      <w:pPr>
        <w:rPr>
          <w:sz w:val="20"/>
        </w:rPr>
      </w:pPr>
      <w:r w:rsidRPr="008C0284">
        <w:rPr>
          <w:sz w:val="20"/>
        </w:rPr>
        <w:t>EUX afsnit i uddannelsesordningen for 1390 Træfagenes byggeuddannelse</w:t>
      </w:r>
    </w:p>
    <w:p w:rsidR="00B528C8" w:rsidRPr="00E66A27" w:rsidRDefault="00B528C8" w:rsidP="00B528C8"/>
    <w:p w:rsidR="00B528C8" w:rsidRDefault="00B528C8" w:rsidP="00B528C8"/>
    <w:p w:rsidR="00B528C8" w:rsidRDefault="00B528C8" w:rsidP="00B528C8">
      <w:r>
        <w:rPr>
          <w:noProof/>
        </w:rPr>
        <w:drawing>
          <wp:inline distT="0" distB="0" distL="0" distR="0" wp14:anchorId="3973BC6E" wp14:editId="281095E3">
            <wp:extent cx="4506583" cy="3204376"/>
            <wp:effectExtent l="0" t="0" r="889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5800" t="8544" r="46261" b="36922"/>
                    <a:stretch/>
                  </pic:blipFill>
                  <pic:spPr bwMode="auto">
                    <a:xfrm>
                      <a:off x="0" y="0"/>
                      <a:ext cx="4515530" cy="3210738"/>
                    </a:xfrm>
                    <a:prstGeom prst="rect">
                      <a:avLst/>
                    </a:prstGeom>
                    <a:ln>
                      <a:noFill/>
                    </a:ln>
                    <a:extLst>
                      <a:ext uri="{53640926-AAD7-44D8-BBD7-CCE9431645EC}">
                        <a14:shadowObscured xmlns:a14="http://schemas.microsoft.com/office/drawing/2010/main"/>
                      </a:ext>
                    </a:extLst>
                  </pic:spPr>
                </pic:pic>
              </a:graphicData>
            </a:graphic>
          </wp:inline>
        </w:drawing>
      </w:r>
    </w:p>
    <w:p w:rsidR="00B528C8" w:rsidRPr="008C0284" w:rsidRDefault="000F500F" w:rsidP="00B528C8">
      <w:pPr>
        <w:rPr>
          <w:sz w:val="20"/>
        </w:rPr>
      </w:pPr>
      <w:proofErr w:type="spellStart"/>
      <w:r>
        <w:rPr>
          <w:sz w:val="20"/>
        </w:rPr>
        <w:t>eux</w:t>
      </w:r>
      <w:proofErr w:type="spellEnd"/>
      <w:r w:rsidR="00B528C8" w:rsidRPr="008C0284">
        <w:rPr>
          <w:sz w:val="20"/>
        </w:rPr>
        <w:t xml:space="preserve"> afsnit i uddannelsesordningen for 1390 Træfagenes byggeuddannelse</w:t>
      </w:r>
    </w:p>
    <w:p w:rsidR="00B528C8" w:rsidRDefault="00B528C8" w:rsidP="00B528C8"/>
    <w:p w:rsidR="00737585" w:rsidRPr="00737585" w:rsidRDefault="00737585" w:rsidP="00737585">
      <w:pPr>
        <w:pStyle w:val="Overskrift1"/>
      </w:pPr>
      <w:bookmarkStart w:id="4" w:name="_Toc324927861"/>
      <w:bookmarkStart w:id="5" w:name="_Toc388450130"/>
      <w:r w:rsidRPr="00737585">
        <w:lastRenderedPageBreak/>
        <w:t>Kodeudmelding UMO(CØSA)</w:t>
      </w:r>
      <w:bookmarkEnd w:id="4"/>
      <w:bookmarkEnd w:id="5"/>
    </w:p>
    <w:p w:rsidR="00737585" w:rsidRPr="00E66A27" w:rsidRDefault="00737585" w:rsidP="00737585">
      <w:pPr>
        <w:pStyle w:val="Brdtekst"/>
        <w:rPr>
          <w:rFonts w:ascii="Garamond" w:hAnsi="Garamond"/>
          <w:sz w:val="24"/>
          <w:szCs w:val="24"/>
        </w:rPr>
      </w:pPr>
      <w:r w:rsidRPr="00737585">
        <w:rPr>
          <w:rFonts w:asciiTheme="minorHAnsi" w:hAnsiTheme="minorHAnsi" w:cstheme="minorHAnsi"/>
          <w:szCs w:val="22"/>
        </w:rPr>
        <w:t xml:space="preserve">I uddannelsesmodellen er udmeldt særlige skoleperioder, som skal benyttes i forbindelse med aktivitetsindberetning til CØSA. Skoleperioderne er til grundforløb og hovedforløb. Herudover er </w:t>
      </w:r>
      <w:proofErr w:type="spellStart"/>
      <w:r w:rsidRPr="00737585">
        <w:rPr>
          <w:rFonts w:asciiTheme="minorHAnsi" w:hAnsiTheme="minorHAnsi" w:cstheme="minorHAnsi"/>
          <w:szCs w:val="22"/>
        </w:rPr>
        <w:t>eux</w:t>
      </w:r>
      <w:proofErr w:type="spellEnd"/>
      <w:r w:rsidRPr="00737585">
        <w:rPr>
          <w:rFonts w:asciiTheme="minorHAnsi" w:hAnsiTheme="minorHAnsi" w:cstheme="minorHAnsi"/>
          <w:szCs w:val="22"/>
        </w:rPr>
        <w:t>-fagrækken udmeldt</w:t>
      </w:r>
      <w:r w:rsidRPr="00E66A27">
        <w:rPr>
          <w:rFonts w:ascii="Garamond" w:hAnsi="Garamond"/>
          <w:sz w:val="24"/>
          <w:szCs w:val="24"/>
        </w:rPr>
        <w:t>.</w:t>
      </w:r>
    </w:p>
    <w:p w:rsidR="00737585" w:rsidRPr="00737585" w:rsidRDefault="00737585" w:rsidP="00737585">
      <w:pPr>
        <w:pStyle w:val="Overskrift2"/>
      </w:pPr>
      <w:bookmarkStart w:id="6" w:name="_Ref310333533"/>
      <w:bookmarkStart w:id="7" w:name="_Toc324927862"/>
      <w:bookmarkStart w:id="8" w:name="_Toc388450131"/>
      <w:r w:rsidRPr="00737585">
        <w:t>Skoleperioder for grundforløbsdel</w:t>
      </w:r>
      <w:bookmarkEnd w:id="6"/>
      <w:bookmarkEnd w:id="7"/>
      <w:bookmarkEnd w:id="8"/>
    </w:p>
    <w:p w:rsidR="00737585" w:rsidRPr="00737585" w:rsidRDefault="00737585" w:rsidP="00737585">
      <w:pPr>
        <w:pStyle w:val="Brdtekst"/>
        <w:rPr>
          <w:rFonts w:asciiTheme="minorHAnsi" w:hAnsiTheme="minorHAnsi" w:cstheme="minorHAnsi"/>
          <w:szCs w:val="22"/>
        </w:rPr>
      </w:pPr>
      <w:r w:rsidRPr="00737585">
        <w:rPr>
          <w:rFonts w:asciiTheme="minorHAnsi" w:hAnsiTheme="minorHAnsi" w:cstheme="minorHAnsi"/>
          <w:szCs w:val="22"/>
        </w:rPr>
        <w:t>Til skoleperioden EG af typen ”</w:t>
      </w:r>
      <w:proofErr w:type="spellStart"/>
      <w:r w:rsidRPr="00737585">
        <w:rPr>
          <w:rFonts w:asciiTheme="minorHAnsi" w:hAnsiTheme="minorHAnsi" w:cstheme="minorHAnsi"/>
          <w:i/>
          <w:szCs w:val="22"/>
        </w:rPr>
        <w:t>eux</w:t>
      </w:r>
      <w:proofErr w:type="spellEnd"/>
      <w:r w:rsidRPr="00737585">
        <w:rPr>
          <w:rFonts w:asciiTheme="minorHAnsi" w:hAnsiTheme="minorHAnsi" w:cstheme="minorHAnsi"/>
          <w:i/>
          <w:szCs w:val="22"/>
        </w:rPr>
        <w:t xml:space="preserve"> grundforløb”</w:t>
      </w:r>
      <w:r w:rsidRPr="00737585">
        <w:rPr>
          <w:rFonts w:asciiTheme="minorHAnsi" w:hAnsiTheme="minorHAnsi" w:cstheme="minorHAnsi"/>
          <w:szCs w:val="22"/>
        </w:rPr>
        <w:t xml:space="preserve"> er tilknyttet 8 tælleperi</w:t>
      </w:r>
      <w:r w:rsidRPr="00737585">
        <w:rPr>
          <w:rFonts w:asciiTheme="minorHAnsi" w:hAnsiTheme="minorHAnsi" w:cstheme="minorHAnsi"/>
          <w:szCs w:val="22"/>
        </w:rPr>
        <w:t>o</w:t>
      </w:r>
      <w:r w:rsidRPr="00737585">
        <w:rPr>
          <w:rFonts w:asciiTheme="minorHAnsi" w:hAnsiTheme="minorHAnsi" w:cstheme="minorHAnsi"/>
          <w:szCs w:val="22"/>
        </w:rPr>
        <w:t>der af 25 dage og tilskudsmærkerne UNDER + FÆRTA + INTER + Skolehjem. Der udløses stadig EUD- grundforløbstakster. Skoleperiode EG findes både for skolevejs- og praktikvejselever, jf. regneark.</w:t>
      </w:r>
    </w:p>
    <w:p w:rsidR="00737585" w:rsidRPr="00E66A27" w:rsidRDefault="00737585" w:rsidP="00737585">
      <w:pPr>
        <w:pStyle w:val="Brdtekst"/>
        <w:rPr>
          <w:rFonts w:ascii="Garamond" w:hAnsi="Garamond"/>
          <w:sz w:val="24"/>
          <w:szCs w:val="24"/>
        </w:rPr>
      </w:pPr>
    </w:p>
    <w:p w:rsidR="00737585" w:rsidRPr="00E66A27" w:rsidRDefault="00455646" w:rsidP="00737585">
      <w:pPr>
        <w:pStyle w:val="Brdtekst"/>
        <w:rPr>
          <w:rFonts w:ascii="Garamond" w:hAnsi="Garamond"/>
          <w:sz w:val="24"/>
          <w:szCs w:val="24"/>
        </w:rPr>
      </w:pPr>
      <w:r w:rsidRPr="00E66A27">
        <w:rPr>
          <w:rFonts w:ascii="Garamond" w:hAnsi="Garamond"/>
          <w:sz w:val="24"/>
          <w:szCs w:val="24"/>
        </w:rPr>
        <w:object w:dxaOrig="1534" w:dyaOrig="991">
          <v:shape id="_x0000_i1026" type="#_x0000_t75" style="width:75.15pt;height:48.85pt" o:ole="">
            <v:imagedata r:id="rId18" o:title=""/>
          </v:shape>
          <o:OLEObject Type="Embed" ProgID="Excel.Sheet.12" ShapeID="_x0000_i1026" DrawAspect="Icon" ObjectID="_1464603422" r:id="rId19"/>
        </w:object>
      </w:r>
    </w:p>
    <w:p w:rsidR="00737585" w:rsidRPr="00E66A27" w:rsidRDefault="00737585" w:rsidP="00737585">
      <w:pPr>
        <w:pStyle w:val="Brdtekst"/>
        <w:rPr>
          <w:rFonts w:ascii="Garamond" w:hAnsi="Garamond"/>
          <w:sz w:val="24"/>
          <w:szCs w:val="24"/>
        </w:rPr>
      </w:pPr>
    </w:p>
    <w:p w:rsidR="00737585" w:rsidRPr="00737585" w:rsidRDefault="00737585" w:rsidP="00737585">
      <w:pPr>
        <w:pStyle w:val="Overskrift2"/>
      </w:pPr>
      <w:bookmarkStart w:id="9" w:name="_Ref310333543"/>
      <w:bookmarkStart w:id="10" w:name="_Toc324927863"/>
      <w:bookmarkStart w:id="11" w:name="_Toc388450132"/>
      <w:r w:rsidRPr="00737585">
        <w:t>Skoleperioder til hovedforløb</w:t>
      </w:r>
      <w:bookmarkEnd w:id="9"/>
      <w:bookmarkEnd w:id="10"/>
      <w:bookmarkEnd w:id="11"/>
    </w:p>
    <w:p w:rsidR="00737585" w:rsidRDefault="00737585" w:rsidP="00737585">
      <w:pPr>
        <w:pStyle w:val="Brdtekst"/>
        <w:rPr>
          <w:rFonts w:ascii="Garamond" w:hAnsi="Garamond"/>
          <w:sz w:val="24"/>
          <w:szCs w:val="24"/>
        </w:rPr>
      </w:pPr>
    </w:p>
    <w:p w:rsidR="00737585" w:rsidRPr="00737585" w:rsidRDefault="00737585" w:rsidP="00737585">
      <w:pPr>
        <w:pStyle w:val="Brdtekst"/>
        <w:rPr>
          <w:rFonts w:asciiTheme="minorHAnsi" w:hAnsiTheme="minorHAnsi" w:cstheme="minorHAnsi"/>
          <w:szCs w:val="22"/>
        </w:rPr>
      </w:pPr>
      <w:r w:rsidRPr="00737585">
        <w:rPr>
          <w:rFonts w:asciiTheme="minorHAnsi" w:hAnsiTheme="minorHAnsi" w:cstheme="minorHAnsi"/>
          <w:szCs w:val="22"/>
        </w:rPr>
        <w:t xml:space="preserve">Til de afkortede EUD- forløb er udmeldt skoleperiode </w:t>
      </w:r>
      <w:r w:rsidRPr="00737585">
        <w:rPr>
          <w:rFonts w:asciiTheme="minorHAnsi" w:hAnsiTheme="minorHAnsi" w:cstheme="minorHAnsi"/>
          <w:i/>
          <w:szCs w:val="22"/>
        </w:rPr>
        <w:t xml:space="preserve">FK, Forkortet EUD forløb grundet </w:t>
      </w:r>
      <w:proofErr w:type="spellStart"/>
      <w:r w:rsidRPr="00737585">
        <w:rPr>
          <w:rFonts w:asciiTheme="minorHAnsi" w:hAnsiTheme="minorHAnsi" w:cstheme="minorHAnsi"/>
          <w:i/>
          <w:szCs w:val="22"/>
        </w:rPr>
        <w:t>eux</w:t>
      </w:r>
      <w:proofErr w:type="spellEnd"/>
      <w:r w:rsidRPr="00737585">
        <w:rPr>
          <w:rFonts w:asciiTheme="minorHAnsi" w:hAnsiTheme="minorHAnsi" w:cstheme="minorHAnsi"/>
          <w:szCs w:val="22"/>
        </w:rPr>
        <w:t xml:space="preserve">. Tilsvarende er der på EUX - delen udmeldt skoleperiode </w:t>
      </w:r>
      <w:r w:rsidRPr="00737585">
        <w:rPr>
          <w:rFonts w:asciiTheme="minorHAnsi" w:hAnsiTheme="minorHAnsi" w:cstheme="minorHAnsi"/>
          <w:i/>
          <w:szCs w:val="22"/>
        </w:rPr>
        <w:t xml:space="preserve">EX, </w:t>
      </w:r>
      <w:proofErr w:type="spellStart"/>
      <w:r w:rsidRPr="00737585">
        <w:rPr>
          <w:rFonts w:asciiTheme="minorHAnsi" w:hAnsiTheme="minorHAnsi" w:cstheme="minorHAnsi"/>
          <w:i/>
          <w:szCs w:val="22"/>
        </w:rPr>
        <w:t>eux</w:t>
      </w:r>
      <w:proofErr w:type="spellEnd"/>
      <w:r w:rsidRPr="00737585">
        <w:rPr>
          <w:rFonts w:asciiTheme="minorHAnsi" w:hAnsiTheme="minorHAnsi" w:cstheme="minorHAnsi"/>
          <w:i/>
          <w:szCs w:val="22"/>
        </w:rPr>
        <w:t xml:space="preserve"> på hovedforløb.</w:t>
      </w:r>
      <w:r w:rsidRPr="00737585">
        <w:rPr>
          <w:rFonts w:asciiTheme="minorHAnsi" w:hAnsiTheme="minorHAnsi" w:cstheme="minorHAnsi"/>
          <w:szCs w:val="22"/>
        </w:rPr>
        <w:t xml:space="preserve"> For både skoleperiode FK og EX er der oprettet tælleperioder af 5 dages varighed.</w:t>
      </w:r>
    </w:p>
    <w:p w:rsidR="00737585" w:rsidRPr="00737585" w:rsidRDefault="00737585" w:rsidP="00737585">
      <w:pPr>
        <w:spacing w:line="300" w:lineRule="exact"/>
        <w:rPr>
          <w:rFonts w:asciiTheme="minorHAnsi" w:hAnsiTheme="minorHAnsi" w:cstheme="minorHAnsi"/>
          <w:bCs/>
          <w:szCs w:val="22"/>
        </w:rPr>
      </w:pPr>
      <w:r w:rsidRPr="00737585">
        <w:rPr>
          <w:rFonts w:asciiTheme="minorHAnsi" w:hAnsiTheme="minorHAnsi" w:cstheme="minorHAnsi"/>
          <w:bCs/>
          <w:szCs w:val="22"/>
        </w:rPr>
        <w:t xml:space="preserve">På skoleperiode </w:t>
      </w:r>
      <w:r w:rsidRPr="00737585">
        <w:rPr>
          <w:rFonts w:asciiTheme="minorHAnsi" w:hAnsiTheme="minorHAnsi" w:cstheme="minorHAnsi"/>
          <w:bCs/>
          <w:i/>
          <w:szCs w:val="22"/>
        </w:rPr>
        <w:t>FK</w:t>
      </w:r>
      <w:r w:rsidRPr="00737585">
        <w:rPr>
          <w:rFonts w:asciiTheme="minorHAnsi" w:hAnsiTheme="minorHAnsi" w:cstheme="minorHAnsi"/>
          <w:bCs/>
          <w:szCs w:val="22"/>
        </w:rPr>
        <w:t xml:space="preserve"> er tilknyttet tilskudsmærker til undervisningstaxameter, færdiggørelsestaxameter, skolehjem og internationalisering. Undervisning</w:t>
      </w:r>
      <w:r w:rsidRPr="00737585">
        <w:rPr>
          <w:rFonts w:asciiTheme="minorHAnsi" w:hAnsiTheme="minorHAnsi" w:cstheme="minorHAnsi"/>
          <w:bCs/>
          <w:szCs w:val="22"/>
        </w:rPr>
        <w:t>s</w:t>
      </w:r>
      <w:r w:rsidRPr="00737585">
        <w:rPr>
          <w:rFonts w:asciiTheme="minorHAnsi" w:hAnsiTheme="minorHAnsi" w:cstheme="minorHAnsi"/>
          <w:bCs/>
          <w:szCs w:val="22"/>
        </w:rPr>
        <w:t>taxameter og færdiggørelsestaxameter er til EUD- hovedforløbstakst. He</w:t>
      </w:r>
      <w:r w:rsidRPr="00737585">
        <w:rPr>
          <w:rFonts w:asciiTheme="minorHAnsi" w:hAnsiTheme="minorHAnsi" w:cstheme="minorHAnsi"/>
          <w:bCs/>
          <w:szCs w:val="22"/>
        </w:rPr>
        <w:t>r</w:t>
      </w:r>
      <w:r w:rsidRPr="00737585">
        <w:rPr>
          <w:rFonts w:asciiTheme="minorHAnsi" w:hAnsiTheme="minorHAnsi" w:cstheme="minorHAnsi"/>
          <w:bCs/>
          <w:szCs w:val="22"/>
        </w:rPr>
        <w:t xml:space="preserve">udover er der tilknyttet tilskudsmærker til skolepraktik. </w:t>
      </w:r>
    </w:p>
    <w:p w:rsidR="00737585" w:rsidRPr="00737585" w:rsidRDefault="00737585" w:rsidP="00737585">
      <w:pPr>
        <w:spacing w:line="300" w:lineRule="exact"/>
        <w:rPr>
          <w:rFonts w:asciiTheme="minorHAnsi" w:hAnsiTheme="minorHAnsi" w:cstheme="minorHAnsi"/>
          <w:bCs/>
          <w:szCs w:val="22"/>
        </w:rPr>
      </w:pPr>
    </w:p>
    <w:p w:rsidR="00737585" w:rsidRPr="00737585" w:rsidRDefault="00737585" w:rsidP="00737585">
      <w:pPr>
        <w:spacing w:line="300" w:lineRule="exact"/>
        <w:rPr>
          <w:rFonts w:asciiTheme="minorHAnsi" w:hAnsiTheme="minorHAnsi" w:cstheme="minorHAnsi"/>
          <w:bCs/>
          <w:szCs w:val="22"/>
        </w:rPr>
      </w:pPr>
      <w:r w:rsidRPr="00737585">
        <w:rPr>
          <w:rFonts w:asciiTheme="minorHAnsi" w:hAnsiTheme="minorHAnsi" w:cstheme="minorHAnsi"/>
          <w:bCs/>
          <w:szCs w:val="22"/>
        </w:rPr>
        <w:t xml:space="preserve">På skoleperiode </w:t>
      </w:r>
      <w:r w:rsidRPr="00737585">
        <w:rPr>
          <w:rFonts w:asciiTheme="minorHAnsi" w:hAnsiTheme="minorHAnsi" w:cstheme="minorHAnsi"/>
          <w:bCs/>
          <w:i/>
          <w:szCs w:val="22"/>
        </w:rPr>
        <w:t>EX</w:t>
      </w:r>
      <w:r w:rsidRPr="00737585">
        <w:rPr>
          <w:rFonts w:asciiTheme="minorHAnsi" w:hAnsiTheme="minorHAnsi" w:cstheme="minorHAnsi"/>
          <w:bCs/>
          <w:szCs w:val="22"/>
        </w:rPr>
        <w:t xml:space="preserve"> er ligeledes tilknyttet undervisningstaxameter, færdi</w:t>
      </w:r>
      <w:r w:rsidRPr="00737585">
        <w:rPr>
          <w:rFonts w:asciiTheme="minorHAnsi" w:hAnsiTheme="minorHAnsi" w:cstheme="minorHAnsi"/>
          <w:bCs/>
          <w:szCs w:val="22"/>
        </w:rPr>
        <w:t>g</w:t>
      </w:r>
      <w:r w:rsidRPr="00737585">
        <w:rPr>
          <w:rFonts w:asciiTheme="minorHAnsi" w:hAnsiTheme="minorHAnsi" w:cstheme="minorHAnsi"/>
          <w:bCs/>
          <w:szCs w:val="22"/>
        </w:rPr>
        <w:t>gørelsestaxameter, skolehjem og internationalisering. Undervisningstax</w:t>
      </w:r>
      <w:r w:rsidRPr="00737585">
        <w:rPr>
          <w:rFonts w:asciiTheme="minorHAnsi" w:hAnsiTheme="minorHAnsi" w:cstheme="minorHAnsi"/>
          <w:bCs/>
          <w:szCs w:val="22"/>
        </w:rPr>
        <w:t>a</w:t>
      </w:r>
      <w:r w:rsidRPr="00737585">
        <w:rPr>
          <w:rFonts w:asciiTheme="minorHAnsi" w:hAnsiTheme="minorHAnsi" w:cstheme="minorHAnsi"/>
          <w:bCs/>
          <w:szCs w:val="22"/>
        </w:rPr>
        <w:t xml:space="preserve">meter og færdiggørelsestaxameter er til </w:t>
      </w:r>
      <w:proofErr w:type="spellStart"/>
      <w:r w:rsidRPr="00737585">
        <w:rPr>
          <w:rFonts w:asciiTheme="minorHAnsi" w:hAnsiTheme="minorHAnsi" w:cstheme="minorHAnsi"/>
          <w:bCs/>
          <w:szCs w:val="22"/>
        </w:rPr>
        <w:t>eux</w:t>
      </w:r>
      <w:proofErr w:type="spellEnd"/>
      <w:r w:rsidRPr="00737585">
        <w:rPr>
          <w:rFonts w:asciiTheme="minorHAnsi" w:hAnsiTheme="minorHAnsi" w:cstheme="minorHAnsi"/>
          <w:bCs/>
          <w:szCs w:val="22"/>
        </w:rPr>
        <w:t xml:space="preserve">-takst (3311 </w:t>
      </w:r>
      <w:proofErr w:type="spellStart"/>
      <w:r w:rsidR="00455646">
        <w:rPr>
          <w:rFonts w:asciiTheme="minorHAnsi" w:hAnsiTheme="minorHAnsi" w:cstheme="minorHAnsi"/>
          <w:bCs/>
          <w:szCs w:val="22"/>
        </w:rPr>
        <w:t>eux</w:t>
      </w:r>
      <w:proofErr w:type="spellEnd"/>
      <w:r w:rsidRPr="00737585">
        <w:rPr>
          <w:rFonts w:asciiTheme="minorHAnsi" w:hAnsiTheme="minorHAnsi" w:cstheme="minorHAnsi"/>
          <w:bCs/>
          <w:szCs w:val="22"/>
        </w:rPr>
        <w:t xml:space="preserve">) </w:t>
      </w:r>
    </w:p>
    <w:p w:rsidR="00737585" w:rsidRPr="00737585" w:rsidRDefault="00737585" w:rsidP="00737585">
      <w:pPr>
        <w:spacing w:line="300" w:lineRule="exact"/>
        <w:rPr>
          <w:rFonts w:asciiTheme="minorHAnsi" w:hAnsiTheme="minorHAnsi" w:cstheme="minorHAnsi"/>
          <w:bCs/>
          <w:szCs w:val="22"/>
        </w:rPr>
      </w:pPr>
    </w:p>
    <w:p w:rsidR="00737585" w:rsidRDefault="00737585" w:rsidP="00737585">
      <w:pPr>
        <w:spacing w:line="300" w:lineRule="exact"/>
        <w:rPr>
          <w:rFonts w:asciiTheme="minorHAnsi" w:hAnsiTheme="minorHAnsi" w:cstheme="minorHAnsi"/>
          <w:bCs/>
          <w:szCs w:val="22"/>
        </w:rPr>
      </w:pPr>
      <w:r w:rsidRPr="00737585">
        <w:rPr>
          <w:rFonts w:asciiTheme="minorHAnsi" w:hAnsiTheme="minorHAnsi" w:cstheme="minorHAnsi"/>
          <w:bCs/>
          <w:szCs w:val="22"/>
        </w:rPr>
        <w:t xml:space="preserve">På </w:t>
      </w:r>
      <w:r w:rsidR="00773036">
        <w:rPr>
          <w:rFonts w:asciiTheme="minorHAnsi" w:hAnsiTheme="minorHAnsi" w:cstheme="minorHAnsi"/>
          <w:bCs/>
          <w:szCs w:val="22"/>
        </w:rPr>
        <w:t xml:space="preserve">en </w:t>
      </w:r>
      <w:r w:rsidR="004F2307">
        <w:rPr>
          <w:rFonts w:asciiTheme="minorHAnsi" w:hAnsiTheme="minorHAnsi" w:cstheme="minorHAnsi"/>
          <w:bCs/>
          <w:szCs w:val="22"/>
        </w:rPr>
        <w:t xml:space="preserve">række </w:t>
      </w:r>
      <w:r w:rsidR="004F2307" w:rsidRPr="00737585">
        <w:rPr>
          <w:rFonts w:asciiTheme="minorHAnsi" w:hAnsiTheme="minorHAnsi" w:cstheme="minorHAnsi"/>
          <w:bCs/>
          <w:szCs w:val="22"/>
        </w:rPr>
        <w:t>af</w:t>
      </w:r>
      <w:r w:rsidRPr="00737585">
        <w:rPr>
          <w:rFonts w:asciiTheme="minorHAnsi" w:hAnsiTheme="minorHAnsi" w:cstheme="minorHAnsi"/>
          <w:bCs/>
          <w:szCs w:val="22"/>
        </w:rPr>
        <w:t xml:space="preserve"> </w:t>
      </w:r>
      <w:proofErr w:type="spellStart"/>
      <w:r w:rsidR="00455646">
        <w:rPr>
          <w:rFonts w:asciiTheme="minorHAnsi" w:hAnsiTheme="minorHAnsi" w:cstheme="minorHAnsi"/>
          <w:bCs/>
          <w:szCs w:val="22"/>
        </w:rPr>
        <w:t>eux</w:t>
      </w:r>
      <w:proofErr w:type="spellEnd"/>
      <w:r w:rsidRPr="00737585">
        <w:rPr>
          <w:rFonts w:asciiTheme="minorHAnsi" w:hAnsiTheme="minorHAnsi" w:cstheme="minorHAnsi"/>
          <w:bCs/>
          <w:szCs w:val="22"/>
        </w:rPr>
        <w:t xml:space="preserve">- </w:t>
      </w:r>
      <w:r w:rsidR="00773036">
        <w:rPr>
          <w:rFonts w:asciiTheme="minorHAnsi" w:hAnsiTheme="minorHAnsi" w:cstheme="minorHAnsi"/>
          <w:bCs/>
          <w:szCs w:val="22"/>
        </w:rPr>
        <w:t>uddannelserne</w:t>
      </w:r>
      <w:r w:rsidRPr="00737585">
        <w:rPr>
          <w:rFonts w:asciiTheme="minorHAnsi" w:hAnsiTheme="minorHAnsi" w:cstheme="minorHAnsi"/>
          <w:bCs/>
          <w:szCs w:val="22"/>
        </w:rPr>
        <w:t xml:space="preserve"> er der også et ’underliggende’ trin 1 specia</w:t>
      </w:r>
      <w:r w:rsidR="00773036">
        <w:rPr>
          <w:rFonts w:asciiTheme="minorHAnsi" w:hAnsiTheme="minorHAnsi" w:cstheme="minorHAnsi"/>
          <w:bCs/>
          <w:szCs w:val="22"/>
        </w:rPr>
        <w:t>le, som vises her.</w:t>
      </w:r>
    </w:p>
    <w:p w:rsidR="00773036" w:rsidRPr="00737585" w:rsidRDefault="00773036" w:rsidP="00737585">
      <w:pPr>
        <w:spacing w:line="300" w:lineRule="exact"/>
        <w:rPr>
          <w:rFonts w:asciiTheme="minorHAnsi" w:hAnsiTheme="minorHAnsi" w:cstheme="minorHAnsi"/>
          <w:bCs/>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79"/>
        <w:gridCol w:w="4416"/>
        <w:gridCol w:w="394"/>
        <w:gridCol w:w="3612"/>
      </w:tblGrid>
      <w:tr w:rsidR="00773036" w:rsidRPr="00773036" w:rsidTr="00773036">
        <w:trPr>
          <w:trHeight w:val="247"/>
          <w:tblHeader/>
        </w:trPr>
        <w:tc>
          <w:tcPr>
            <w:tcW w:w="679" w:type="dxa"/>
            <w:shd w:val="solid" w:color="C0C0C0" w:fill="FFFFFF"/>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UDDH</w:t>
            </w:r>
          </w:p>
        </w:tc>
        <w:tc>
          <w:tcPr>
            <w:tcW w:w="4416" w:type="dxa"/>
            <w:shd w:val="solid" w:color="C0C0C0" w:fill="FFFFFF"/>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UDDHTXT</w:t>
            </w:r>
          </w:p>
        </w:tc>
        <w:tc>
          <w:tcPr>
            <w:tcW w:w="394" w:type="dxa"/>
            <w:shd w:val="solid" w:color="C0C0C0" w:fill="FFFFFF"/>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SP</w:t>
            </w:r>
          </w:p>
        </w:tc>
        <w:tc>
          <w:tcPr>
            <w:tcW w:w="3612" w:type="dxa"/>
            <w:shd w:val="solid" w:color="C0C0C0" w:fill="FFFFFF"/>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SPTXT</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16</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Landbrugsuddannelsen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Landbrugsassistent, trin 1</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92</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Personvognsmekaniker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Personvognsmontør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93</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Lastvognsmekaniker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Lastvognsmontør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1110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Smedeuddannelsen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17</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Smed (bearbejdning)</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1160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Værktøjsuddannelsen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Værktøjsmager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1190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Industriteknikeruddannelsen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8</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Industriassistent</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1190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Industriteknikeruddannelsen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9</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Industriassistent (talentspor)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1205</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Data- og kommunikationsuddannelsen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5</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IT-supporter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1210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Elektronik- og svagstrømsuddannelsen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proofErr w:type="spellStart"/>
            <w:r w:rsidRPr="00773036">
              <w:rPr>
                <w:rFonts w:asciiTheme="minorHAnsi" w:hAnsiTheme="minorHAnsi" w:cstheme="minorHAnsi"/>
                <w:color w:val="000000"/>
                <w:sz w:val="20"/>
              </w:rPr>
              <w:t>Elektronikfagtekniker</w:t>
            </w:r>
            <w:proofErr w:type="spellEnd"/>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1220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Automatik- og procesuddannelsen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5</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Automatikmontør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lastRenderedPageBreak/>
              <w:t>1335</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Procesoperatør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Procesarbejder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1380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proofErr w:type="spellStart"/>
            <w:r w:rsidRPr="00773036">
              <w:rPr>
                <w:rFonts w:asciiTheme="minorHAnsi" w:hAnsiTheme="minorHAnsi" w:cstheme="minorHAnsi"/>
                <w:color w:val="000000"/>
                <w:sz w:val="20"/>
              </w:rPr>
              <w:t>Anlægsstruktør</w:t>
            </w:r>
            <w:proofErr w:type="spellEnd"/>
            <w:r w:rsidRPr="00773036">
              <w:rPr>
                <w:rFonts w:asciiTheme="minorHAnsi" w:hAnsiTheme="minorHAnsi" w:cstheme="minorHAnsi"/>
                <w:color w:val="000000"/>
                <w:sz w:val="20"/>
              </w:rPr>
              <w:t xml:space="preserve">, </w:t>
            </w:r>
            <w:proofErr w:type="spellStart"/>
            <w:r w:rsidRPr="00773036">
              <w:rPr>
                <w:rFonts w:asciiTheme="minorHAnsi" w:hAnsiTheme="minorHAnsi" w:cstheme="minorHAnsi"/>
                <w:color w:val="000000"/>
                <w:sz w:val="20"/>
              </w:rPr>
              <w:t>bygningstruktør</w:t>
            </w:r>
            <w:proofErr w:type="spellEnd"/>
            <w:r w:rsidRPr="00773036">
              <w:rPr>
                <w:rFonts w:asciiTheme="minorHAnsi" w:hAnsiTheme="minorHAnsi" w:cstheme="minorHAnsi"/>
                <w:color w:val="000000"/>
                <w:sz w:val="20"/>
              </w:rPr>
              <w:t xml:space="preserve"> og brolægger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4</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Kloakrørlægger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1410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Snedkeruddannelsen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4</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Træoperatør, døre og vinduer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1410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Snedkeruddannelsen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5</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Træoperatør, møbel</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1410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Snedkeruddannelsen</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7</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Bygningsmontør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1415</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Maskinsnedker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3</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Produktionsassistent, døre og vinduer</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1415</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Maskinsnedker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4</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Produktionsassistent, møbel</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1580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Produktionsgartner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6</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Planteskolegartnerassistent</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1590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Væksthusgartner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2</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Væksthusgartnerassistent</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1605</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Anlægsgartner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4</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Anlægsgartnerassistent</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1615</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Dyrepasser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5</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Dyrepasserassistent</w:t>
            </w:r>
          </w:p>
        </w:tc>
      </w:tr>
      <w:tr w:rsidR="00773036" w:rsidRPr="00773036" w:rsidTr="00773036">
        <w:trPr>
          <w:trHeight w:val="247"/>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1630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Skov- og naturtekniker</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10</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Skov- og naturassistent</w:t>
            </w:r>
          </w:p>
        </w:tc>
      </w:tr>
      <w:tr w:rsidR="00773036" w:rsidRPr="00773036" w:rsidTr="00773036">
        <w:trPr>
          <w:trHeight w:val="269"/>
        </w:trPr>
        <w:tc>
          <w:tcPr>
            <w:tcW w:w="679" w:type="dxa"/>
          </w:tcPr>
          <w:p w:rsidR="00773036" w:rsidRPr="00773036" w:rsidRDefault="00773036">
            <w:pPr>
              <w:autoSpaceDE w:val="0"/>
              <w:autoSpaceDN w:val="0"/>
              <w:adjustRightInd w:val="0"/>
              <w:jc w:val="right"/>
              <w:rPr>
                <w:rFonts w:asciiTheme="minorHAnsi" w:hAnsiTheme="minorHAnsi" w:cstheme="minorHAnsi"/>
                <w:color w:val="000000"/>
                <w:sz w:val="20"/>
              </w:rPr>
            </w:pPr>
            <w:r w:rsidRPr="00773036">
              <w:rPr>
                <w:rFonts w:asciiTheme="minorHAnsi" w:hAnsiTheme="minorHAnsi" w:cstheme="minorHAnsi"/>
                <w:color w:val="000000"/>
                <w:sz w:val="20"/>
              </w:rPr>
              <w:t>1680</w:t>
            </w:r>
          </w:p>
        </w:tc>
        <w:tc>
          <w:tcPr>
            <w:tcW w:w="4416"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Ernæringsassistent</w:t>
            </w:r>
          </w:p>
        </w:tc>
        <w:tc>
          <w:tcPr>
            <w:tcW w:w="394"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2</w:t>
            </w:r>
          </w:p>
        </w:tc>
        <w:tc>
          <w:tcPr>
            <w:tcW w:w="3612" w:type="dxa"/>
          </w:tcPr>
          <w:p w:rsidR="00773036" w:rsidRPr="00773036" w:rsidRDefault="00773036">
            <w:pPr>
              <w:autoSpaceDE w:val="0"/>
              <w:autoSpaceDN w:val="0"/>
              <w:adjustRightInd w:val="0"/>
              <w:rPr>
                <w:rFonts w:asciiTheme="minorHAnsi" w:hAnsiTheme="minorHAnsi" w:cstheme="minorHAnsi"/>
                <w:color w:val="000000"/>
                <w:sz w:val="20"/>
              </w:rPr>
            </w:pPr>
            <w:r w:rsidRPr="00773036">
              <w:rPr>
                <w:rFonts w:asciiTheme="minorHAnsi" w:hAnsiTheme="minorHAnsi" w:cstheme="minorHAnsi"/>
                <w:color w:val="000000"/>
                <w:sz w:val="20"/>
              </w:rPr>
              <w:t>Ernæringshjælper</w:t>
            </w:r>
          </w:p>
        </w:tc>
      </w:tr>
    </w:tbl>
    <w:p w:rsidR="00737585" w:rsidRPr="00737585" w:rsidRDefault="00737585" w:rsidP="00737585">
      <w:pPr>
        <w:spacing w:line="300" w:lineRule="exact"/>
        <w:rPr>
          <w:rFonts w:asciiTheme="minorHAnsi" w:hAnsiTheme="minorHAnsi" w:cstheme="minorHAnsi"/>
          <w:bCs/>
          <w:szCs w:val="22"/>
        </w:rPr>
      </w:pPr>
    </w:p>
    <w:p w:rsidR="0035111A" w:rsidRPr="00E47572" w:rsidRDefault="0035111A" w:rsidP="0035111A">
      <w:pPr>
        <w:pStyle w:val="Brdtekst"/>
        <w:rPr>
          <w:rFonts w:asciiTheme="minorHAnsi" w:hAnsiTheme="minorHAnsi" w:cstheme="minorHAnsi"/>
          <w:bCs/>
          <w:szCs w:val="22"/>
        </w:rPr>
      </w:pPr>
      <w:r w:rsidRPr="00E47572">
        <w:rPr>
          <w:rFonts w:asciiTheme="minorHAnsi" w:hAnsiTheme="minorHAnsi" w:cstheme="minorHAnsi"/>
          <w:bCs/>
          <w:szCs w:val="22"/>
        </w:rPr>
        <w:t xml:space="preserve">Der gælder samme regler for </w:t>
      </w:r>
      <w:proofErr w:type="spellStart"/>
      <w:r w:rsidRPr="00E47572">
        <w:rPr>
          <w:rFonts w:asciiTheme="minorHAnsi" w:hAnsiTheme="minorHAnsi" w:cstheme="minorHAnsi"/>
          <w:bCs/>
          <w:szCs w:val="22"/>
        </w:rPr>
        <w:t>eux</w:t>
      </w:r>
      <w:proofErr w:type="spellEnd"/>
      <w:r w:rsidRPr="00E47572">
        <w:rPr>
          <w:rFonts w:asciiTheme="minorHAnsi" w:hAnsiTheme="minorHAnsi" w:cstheme="minorHAnsi"/>
          <w:bCs/>
          <w:szCs w:val="22"/>
        </w:rPr>
        <w:t xml:space="preserve">- elever, som for ”normale” EUD- elever, hvad angår skolepraktik og de trindelte uddannelser. </w:t>
      </w:r>
    </w:p>
    <w:p w:rsidR="0035111A" w:rsidRPr="00E47572" w:rsidRDefault="0035111A" w:rsidP="0035111A">
      <w:pPr>
        <w:pStyle w:val="Brdtekst"/>
        <w:rPr>
          <w:rFonts w:asciiTheme="minorHAnsi" w:hAnsiTheme="minorHAnsi" w:cstheme="minorHAnsi"/>
          <w:bCs/>
          <w:szCs w:val="22"/>
        </w:rPr>
      </w:pPr>
      <w:r w:rsidRPr="00E47572">
        <w:rPr>
          <w:rFonts w:asciiTheme="minorHAnsi" w:hAnsiTheme="minorHAnsi" w:cstheme="minorHAnsi"/>
          <w:bCs/>
          <w:szCs w:val="22"/>
        </w:rPr>
        <w:t xml:space="preserve"> Har eleven fuldført grundforløbet med EUX, på en uddannelse med adgang til skolepraktik, og reglerne for optagelse til skolepraktik er opfyldt, skal eleven optages på trin 1 med EUX. </w:t>
      </w:r>
    </w:p>
    <w:p w:rsidR="0035111A" w:rsidRPr="00E47572" w:rsidRDefault="0035111A" w:rsidP="0035111A">
      <w:pPr>
        <w:pStyle w:val="Brdtekst"/>
        <w:rPr>
          <w:rFonts w:asciiTheme="minorHAnsi" w:hAnsiTheme="minorHAnsi" w:cstheme="minorHAnsi"/>
          <w:bCs/>
          <w:szCs w:val="22"/>
        </w:rPr>
      </w:pPr>
      <w:r w:rsidRPr="00E47572">
        <w:rPr>
          <w:rFonts w:asciiTheme="minorHAnsi" w:hAnsiTheme="minorHAnsi" w:cstheme="minorHAnsi"/>
          <w:bCs/>
          <w:szCs w:val="22"/>
        </w:rPr>
        <w:t>Når trin 1 er fuldført, kan eleven fortsætte på trin 2 med EUX.</w:t>
      </w:r>
    </w:p>
    <w:p w:rsidR="0035111A" w:rsidRPr="00E47572" w:rsidRDefault="0035111A" w:rsidP="0035111A">
      <w:pPr>
        <w:pStyle w:val="Brdtekst"/>
        <w:rPr>
          <w:rFonts w:asciiTheme="minorHAnsi" w:hAnsiTheme="minorHAnsi" w:cstheme="minorHAnsi"/>
          <w:bCs/>
          <w:szCs w:val="22"/>
        </w:rPr>
      </w:pPr>
      <w:r w:rsidRPr="00E47572">
        <w:rPr>
          <w:rFonts w:asciiTheme="minorHAnsi" w:hAnsiTheme="minorHAnsi" w:cstheme="minorHAnsi"/>
          <w:bCs/>
          <w:szCs w:val="22"/>
        </w:rPr>
        <w:t xml:space="preserve"> En elev, der har afsluttet en kort uddannelsesaftale med EUX eller ufo</w:t>
      </w:r>
      <w:r w:rsidRPr="00E47572">
        <w:rPr>
          <w:rFonts w:asciiTheme="minorHAnsi" w:hAnsiTheme="minorHAnsi" w:cstheme="minorHAnsi"/>
          <w:bCs/>
          <w:szCs w:val="22"/>
        </w:rPr>
        <w:t>r</w:t>
      </w:r>
      <w:r w:rsidRPr="00E47572">
        <w:rPr>
          <w:rFonts w:asciiTheme="minorHAnsi" w:hAnsiTheme="minorHAnsi" w:cstheme="minorHAnsi"/>
          <w:bCs/>
          <w:szCs w:val="22"/>
        </w:rPr>
        <w:t xml:space="preserve">skyldt har mistet en uddannelsesaftale med EUX, optages til skolepraktik efter de almindelige gældende regler – altså på det trin eleven tidsmæssigt er nået til i sin uddannelse - med EUX. </w:t>
      </w:r>
    </w:p>
    <w:p w:rsidR="0035111A" w:rsidRPr="00E47572" w:rsidRDefault="0035111A" w:rsidP="0035111A">
      <w:pPr>
        <w:pStyle w:val="Brdtekst"/>
        <w:rPr>
          <w:rFonts w:asciiTheme="minorHAnsi" w:hAnsiTheme="minorHAnsi" w:cstheme="minorHAnsi"/>
          <w:bCs/>
          <w:szCs w:val="22"/>
        </w:rPr>
      </w:pPr>
      <w:r w:rsidRPr="00E47572">
        <w:rPr>
          <w:rFonts w:asciiTheme="minorHAnsi" w:hAnsiTheme="minorHAnsi" w:cstheme="minorHAnsi"/>
          <w:bCs/>
          <w:szCs w:val="22"/>
        </w:rPr>
        <w:t xml:space="preserve"> Der er oprettet FK ”Forkortet EUD forløb grundet EUX” og EX ”EUX på h</w:t>
      </w:r>
      <w:r w:rsidRPr="00E47572">
        <w:rPr>
          <w:rFonts w:asciiTheme="minorHAnsi" w:hAnsiTheme="minorHAnsi" w:cstheme="minorHAnsi"/>
          <w:bCs/>
          <w:szCs w:val="22"/>
        </w:rPr>
        <w:t>o</w:t>
      </w:r>
      <w:r w:rsidRPr="00E47572">
        <w:rPr>
          <w:rFonts w:asciiTheme="minorHAnsi" w:hAnsiTheme="minorHAnsi" w:cstheme="minorHAnsi"/>
          <w:bCs/>
          <w:szCs w:val="22"/>
        </w:rPr>
        <w:t xml:space="preserve">vedforløb” skoleperioder til trin 1 specialerne. </w:t>
      </w:r>
    </w:p>
    <w:p w:rsidR="0035111A" w:rsidRDefault="0035111A" w:rsidP="0035111A">
      <w:pPr>
        <w:pStyle w:val="Brdtekst"/>
        <w:rPr>
          <w:rFonts w:asciiTheme="minorHAnsi" w:hAnsiTheme="minorHAnsi" w:cstheme="minorHAnsi"/>
          <w:bCs/>
          <w:szCs w:val="22"/>
        </w:rPr>
      </w:pPr>
      <w:r w:rsidRPr="00E47572">
        <w:rPr>
          <w:rFonts w:asciiTheme="minorHAnsi" w:hAnsiTheme="minorHAnsi" w:cstheme="minorHAnsi"/>
          <w:bCs/>
          <w:szCs w:val="22"/>
        </w:rPr>
        <w:t>Man kan ikke færdiggøre EUX på trin 1.</w:t>
      </w:r>
    </w:p>
    <w:p w:rsidR="00737585" w:rsidRPr="00737585" w:rsidRDefault="00737585" w:rsidP="00E47572">
      <w:pPr>
        <w:pStyle w:val="Brdtekst"/>
        <w:rPr>
          <w:rFonts w:asciiTheme="minorHAnsi" w:hAnsiTheme="minorHAnsi" w:cstheme="minorHAnsi"/>
          <w:szCs w:val="22"/>
        </w:rPr>
      </w:pPr>
      <w:r w:rsidRPr="00737585">
        <w:rPr>
          <w:rFonts w:asciiTheme="minorHAnsi" w:hAnsiTheme="minorHAnsi" w:cstheme="minorHAnsi"/>
          <w:szCs w:val="22"/>
        </w:rPr>
        <w:t>Udmeldinger til hovedforløb fremgår af regneark.</w:t>
      </w:r>
    </w:p>
    <w:p w:rsidR="00737585" w:rsidRPr="00E66A27" w:rsidRDefault="00B824E4" w:rsidP="00737585">
      <w:pPr>
        <w:pStyle w:val="Brdtekst"/>
        <w:rPr>
          <w:rFonts w:ascii="Garamond" w:hAnsi="Garamond"/>
          <w:sz w:val="24"/>
          <w:szCs w:val="24"/>
        </w:rPr>
      </w:pPr>
      <w:r w:rsidRPr="00E66A27">
        <w:rPr>
          <w:rFonts w:ascii="Garamond" w:hAnsi="Garamond"/>
          <w:sz w:val="24"/>
          <w:szCs w:val="24"/>
        </w:rPr>
        <w:object w:dxaOrig="1534" w:dyaOrig="991">
          <v:shape id="_x0000_i1027" type="#_x0000_t75" style="width:75.15pt;height:48.85pt" o:ole="">
            <v:imagedata r:id="rId20" o:title=""/>
          </v:shape>
          <o:OLEObject Type="Embed" ProgID="Excel.Sheet.12" ShapeID="_x0000_i1027" DrawAspect="Icon" ObjectID="_1464603423" r:id="rId21"/>
        </w:object>
      </w:r>
    </w:p>
    <w:p w:rsidR="00737585" w:rsidRPr="00737585" w:rsidRDefault="00737585" w:rsidP="00737585">
      <w:pPr>
        <w:pStyle w:val="Overskrift2"/>
      </w:pPr>
      <w:bookmarkStart w:id="12" w:name="_Ref310330258"/>
      <w:bookmarkStart w:id="13" w:name="_Ref310330262"/>
      <w:bookmarkStart w:id="14" w:name="_Toc324927864"/>
      <w:bookmarkStart w:id="15" w:name="_Toc388450133"/>
      <w:proofErr w:type="spellStart"/>
      <w:r w:rsidRPr="00737585">
        <w:t>eux</w:t>
      </w:r>
      <w:proofErr w:type="spellEnd"/>
      <w:r w:rsidRPr="00737585">
        <w:t>- fagrækken</w:t>
      </w:r>
      <w:bookmarkEnd w:id="12"/>
      <w:bookmarkEnd w:id="13"/>
      <w:bookmarkEnd w:id="14"/>
      <w:bookmarkEnd w:id="15"/>
    </w:p>
    <w:p w:rsidR="00737585" w:rsidRPr="00737585" w:rsidRDefault="00737585" w:rsidP="00737585">
      <w:pPr>
        <w:pStyle w:val="NormalWeb"/>
        <w:rPr>
          <w:rFonts w:asciiTheme="minorHAnsi" w:hAnsiTheme="minorHAnsi" w:cstheme="minorHAnsi"/>
          <w:sz w:val="20"/>
          <w:szCs w:val="20"/>
        </w:rPr>
      </w:pPr>
      <w:r w:rsidRPr="004F2307">
        <w:rPr>
          <w:rFonts w:asciiTheme="minorHAnsi" w:hAnsiTheme="minorHAnsi" w:cstheme="minorHAnsi"/>
          <w:sz w:val="22"/>
          <w:szCs w:val="22"/>
        </w:rPr>
        <w:t xml:space="preserve">I bekendtgørelserne er også </w:t>
      </w:r>
      <w:proofErr w:type="spellStart"/>
      <w:r w:rsidRPr="004F2307">
        <w:rPr>
          <w:rFonts w:asciiTheme="minorHAnsi" w:hAnsiTheme="minorHAnsi" w:cstheme="minorHAnsi"/>
          <w:sz w:val="22"/>
          <w:szCs w:val="22"/>
        </w:rPr>
        <w:t>eux</w:t>
      </w:r>
      <w:proofErr w:type="spellEnd"/>
      <w:r w:rsidRPr="004F2307">
        <w:rPr>
          <w:rFonts w:asciiTheme="minorHAnsi" w:hAnsiTheme="minorHAnsi" w:cstheme="minorHAnsi"/>
          <w:sz w:val="22"/>
          <w:szCs w:val="22"/>
        </w:rPr>
        <w:t>- fagrækker for pågældende uddannelser påført. Vedlagte regneark detaljerer bekendtgørelsens fagrækker med u</w:t>
      </w:r>
      <w:r w:rsidRPr="004F2307">
        <w:rPr>
          <w:rFonts w:asciiTheme="minorHAnsi" w:hAnsiTheme="minorHAnsi" w:cstheme="minorHAnsi"/>
          <w:sz w:val="22"/>
          <w:szCs w:val="22"/>
        </w:rPr>
        <w:t>d</w:t>
      </w:r>
      <w:r w:rsidRPr="004F2307">
        <w:rPr>
          <w:rFonts w:asciiTheme="minorHAnsi" w:hAnsiTheme="minorHAnsi" w:cstheme="minorHAnsi"/>
          <w:sz w:val="22"/>
          <w:szCs w:val="22"/>
        </w:rPr>
        <w:t>dannelse, fagnumre med mere</w:t>
      </w:r>
      <w:r w:rsidRPr="00737585">
        <w:rPr>
          <w:rFonts w:asciiTheme="minorHAnsi" w:hAnsiTheme="minorHAnsi" w:cstheme="minorHAnsi"/>
          <w:sz w:val="20"/>
          <w:szCs w:val="20"/>
        </w:rPr>
        <w:t xml:space="preserve">. </w:t>
      </w:r>
    </w:p>
    <w:p w:rsidR="00737585" w:rsidRPr="00E66A27" w:rsidRDefault="00737585" w:rsidP="00737585">
      <w:pPr>
        <w:pStyle w:val="NormalWeb"/>
        <w:rPr>
          <w:rFonts w:ascii="Garamond" w:hAnsi="Garamond"/>
        </w:rPr>
      </w:pPr>
      <w:r>
        <w:rPr>
          <w:rFonts w:ascii="Garamond" w:hAnsi="Garamond"/>
        </w:rPr>
        <w:object w:dxaOrig="1534" w:dyaOrig="991">
          <v:shape id="_x0000_i1028" type="#_x0000_t75" style="width:77pt;height:49.45pt" o:ole="">
            <v:imagedata r:id="rId22" o:title=""/>
          </v:shape>
          <o:OLEObject Type="Embed" ProgID="Excel.Sheet.12" ShapeID="_x0000_i1028" DrawAspect="Icon" ObjectID="_1464603424" r:id="rId23"/>
        </w:object>
      </w:r>
    </w:p>
    <w:p w:rsidR="00737585" w:rsidRPr="00E66A27" w:rsidRDefault="00737585" w:rsidP="00737585">
      <w:pPr>
        <w:pStyle w:val="NormalWeb"/>
        <w:rPr>
          <w:rFonts w:ascii="Garamond" w:hAnsi="Garamond"/>
        </w:rPr>
      </w:pPr>
      <w:r w:rsidRPr="00E66A27">
        <w:rPr>
          <w:rFonts w:ascii="Garamond" w:hAnsi="Garamond"/>
        </w:rPr>
        <w:t>Kolonnerne i regnearket betyder:</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UDD, uddannelsesnummer for hovedforløb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lastRenderedPageBreak/>
        <w:t xml:space="preserve">UDDTXT, betegnelse for hovedforløb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SP, speciale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SPTXT, betegnelse for speciale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INDGANG, uddannelsesnummer for indgang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Bek, bekendtgørelsen, hvor faget er defineret:</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Grundfag, grundfagsbekendtgørelsen</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EUX, Bekendtgørelse om særlige studierettede fag m.v. til brug for erhvervsuddannelser </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2hf-bekendtgørelsen</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proofErr w:type="spellStart"/>
      <w:r w:rsidRPr="00737585">
        <w:rPr>
          <w:rFonts w:asciiTheme="minorHAnsi" w:hAnsiTheme="minorHAnsi" w:cstheme="minorHAnsi"/>
          <w:szCs w:val="22"/>
        </w:rPr>
        <w:t>hfe</w:t>
      </w:r>
      <w:proofErr w:type="spellEnd"/>
      <w:r w:rsidRPr="00737585">
        <w:rPr>
          <w:rFonts w:asciiTheme="minorHAnsi" w:hAnsiTheme="minorHAnsi" w:cstheme="minorHAnsi"/>
          <w:szCs w:val="22"/>
        </w:rPr>
        <w:t xml:space="preserve">, hf-enkeltfagsbekendtgørelsen </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vaf, valgfagsbekendtgørelsen</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htx, htx bekendtgørelsen</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proofErr w:type="spellStart"/>
      <w:r w:rsidRPr="00737585">
        <w:rPr>
          <w:rFonts w:asciiTheme="minorHAnsi" w:hAnsiTheme="minorHAnsi" w:cstheme="minorHAnsi"/>
          <w:szCs w:val="22"/>
        </w:rPr>
        <w:t>stx</w:t>
      </w:r>
      <w:proofErr w:type="spellEnd"/>
      <w:r w:rsidRPr="00737585">
        <w:rPr>
          <w:rFonts w:asciiTheme="minorHAnsi" w:hAnsiTheme="minorHAnsi" w:cstheme="minorHAnsi"/>
          <w:szCs w:val="22"/>
        </w:rPr>
        <w:t xml:space="preserve">, </w:t>
      </w:r>
      <w:proofErr w:type="spellStart"/>
      <w:r w:rsidRPr="00737585">
        <w:rPr>
          <w:rFonts w:asciiTheme="minorHAnsi" w:hAnsiTheme="minorHAnsi" w:cstheme="minorHAnsi"/>
          <w:szCs w:val="22"/>
        </w:rPr>
        <w:t>stx</w:t>
      </w:r>
      <w:proofErr w:type="spellEnd"/>
      <w:r w:rsidRPr="00737585">
        <w:rPr>
          <w:rFonts w:asciiTheme="minorHAnsi" w:hAnsiTheme="minorHAnsi" w:cstheme="minorHAnsi"/>
          <w:szCs w:val="22"/>
        </w:rPr>
        <w:t xml:space="preserve"> bekendtgørelsen</w:t>
      </w:r>
    </w:p>
    <w:p w:rsidR="00737585" w:rsidRPr="00737585" w:rsidRDefault="00737585" w:rsidP="004D14C5">
      <w:pPr>
        <w:numPr>
          <w:ilvl w:val="1"/>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hhx </w:t>
      </w:r>
      <w:proofErr w:type="spellStart"/>
      <w:r w:rsidRPr="00737585">
        <w:rPr>
          <w:rFonts w:asciiTheme="minorHAnsi" w:hAnsiTheme="minorHAnsi" w:cstheme="minorHAnsi"/>
          <w:szCs w:val="22"/>
        </w:rPr>
        <w:t>hhx</w:t>
      </w:r>
      <w:proofErr w:type="spellEnd"/>
      <w:r w:rsidRPr="00737585">
        <w:rPr>
          <w:rFonts w:asciiTheme="minorHAnsi" w:hAnsiTheme="minorHAnsi" w:cstheme="minorHAnsi"/>
          <w:szCs w:val="22"/>
        </w:rPr>
        <w:t xml:space="preserve"> bekendtgørelsen</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Fagnavn, betegnelse for faget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proofErr w:type="spellStart"/>
      <w:r w:rsidRPr="00737585">
        <w:rPr>
          <w:rFonts w:asciiTheme="minorHAnsi" w:hAnsiTheme="minorHAnsi" w:cstheme="minorHAnsi"/>
          <w:szCs w:val="22"/>
        </w:rPr>
        <w:t>Fagnr</w:t>
      </w:r>
      <w:proofErr w:type="spellEnd"/>
      <w:r w:rsidRPr="00737585">
        <w:rPr>
          <w:rFonts w:asciiTheme="minorHAnsi" w:hAnsiTheme="minorHAnsi" w:cstheme="minorHAnsi"/>
          <w:szCs w:val="22"/>
        </w:rPr>
        <w:t>, fagnummer</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Niveau, fag niveau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GF, ’X’, faget skal tages på grundforløbet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 xml:space="preserve">HF, ’X’, faget skal tages på hovedforløbet </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OBL, ’X’, faget er obligatorisk</w:t>
      </w:r>
    </w:p>
    <w:p w:rsidR="00737585" w:rsidRPr="00737585" w:rsidRDefault="00737585" w:rsidP="004D14C5">
      <w:pPr>
        <w:numPr>
          <w:ilvl w:val="0"/>
          <w:numId w:val="9"/>
        </w:numPr>
        <w:spacing w:before="100" w:beforeAutospacing="1" w:after="100" w:afterAutospacing="1"/>
        <w:rPr>
          <w:rFonts w:asciiTheme="minorHAnsi" w:hAnsiTheme="minorHAnsi" w:cstheme="minorHAnsi"/>
          <w:szCs w:val="22"/>
        </w:rPr>
      </w:pPr>
      <w:r w:rsidRPr="00737585">
        <w:rPr>
          <w:rFonts w:asciiTheme="minorHAnsi" w:hAnsiTheme="minorHAnsi" w:cstheme="minorHAnsi"/>
          <w:szCs w:val="22"/>
        </w:rPr>
        <w:t>VALGFAG ’X’, faget er et valgfag.</w:t>
      </w:r>
    </w:p>
    <w:p w:rsidR="00737585" w:rsidRPr="00737585" w:rsidRDefault="00737585" w:rsidP="00737585">
      <w:pPr>
        <w:pStyle w:val="NormalWeb"/>
        <w:rPr>
          <w:rFonts w:asciiTheme="minorHAnsi" w:hAnsiTheme="minorHAnsi" w:cstheme="minorHAnsi"/>
          <w:sz w:val="22"/>
          <w:szCs w:val="22"/>
        </w:rPr>
      </w:pPr>
      <w:r w:rsidRPr="00737585">
        <w:rPr>
          <w:rFonts w:asciiTheme="minorHAnsi" w:hAnsiTheme="minorHAnsi" w:cstheme="minorHAnsi"/>
          <w:sz w:val="22"/>
          <w:szCs w:val="22"/>
        </w:rPr>
        <w:t>Sammenhængen mellem fag og uddannelse udmeldes ikke elektronisk til EASY A og Elevplan. Det kan skabe forvirring i forhold til fagvalget for de normale EUD- elever.</w:t>
      </w:r>
    </w:p>
    <w:p w:rsidR="00737585" w:rsidRPr="00737585" w:rsidRDefault="00737585" w:rsidP="00737585">
      <w:pPr>
        <w:pStyle w:val="NormalWeb"/>
        <w:rPr>
          <w:rFonts w:asciiTheme="minorHAnsi" w:hAnsiTheme="minorHAnsi" w:cstheme="minorHAnsi"/>
          <w:sz w:val="22"/>
          <w:szCs w:val="22"/>
        </w:rPr>
      </w:pPr>
      <w:r w:rsidRPr="00737585">
        <w:rPr>
          <w:rFonts w:asciiTheme="minorHAnsi" w:hAnsiTheme="minorHAnsi" w:cstheme="minorHAnsi"/>
          <w:sz w:val="22"/>
          <w:szCs w:val="22"/>
        </w:rPr>
        <w:t xml:space="preserve">Skolerne vil derfor være henvist til denne fagrække med henblik på den eksakte identifikation af </w:t>
      </w:r>
      <w:proofErr w:type="spellStart"/>
      <w:r w:rsidRPr="00737585">
        <w:rPr>
          <w:rFonts w:asciiTheme="minorHAnsi" w:hAnsiTheme="minorHAnsi" w:cstheme="minorHAnsi"/>
          <w:sz w:val="22"/>
          <w:szCs w:val="22"/>
        </w:rPr>
        <w:t>eux</w:t>
      </w:r>
      <w:proofErr w:type="spellEnd"/>
      <w:r w:rsidRPr="00737585">
        <w:rPr>
          <w:rFonts w:asciiTheme="minorHAnsi" w:hAnsiTheme="minorHAnsi" w:cstheme="minorHAnsi"/>
          <w:sz w:val="22"/>
          <w:szCs w:val="22"/>
        </w:rPr>
        <w:t>-fagrækkerne.</w:t>
      </w:r>
    </w:p>
    <w:p w:rsidR="00737585" w:rsidRPr="00874478" w:rsidRDefault="00737585" w:rsidP="00874478">
      <w:pPr>
        <w:pStyle w:val="Overskrift1"/>
      </w:pPr>
      <w:bookmarkStart w:id="16" w:name="_Toc324927865"/>
      <w:bookmarkStart w:id="17" w:name="_Toc388450134"/>
      <w:r w:rsidRPr="00874478">
        <w:t>Tilskud (EASY A og CØSA)</w:t>
      </w:r>
      <w:bookmarkEnd w:id="16"/>
      <w:bookmarkEnd w:id="17"/>
    </w:p>
    <w:p w:rsidR="00737585" w:rsidRDefault="00737585" w:rsidP="00737585">
      <w:pPr>
        <w:rPr>
          <w:lang w:eastAsia="en-US"/>
        </w:rPr>
      </w:pPr>
      <w:r w:rsidRPr="00E66A27">
        <w:rPr>
          <w:lang w:eastAsia="en-US"/>
        </w:rPr>
        <w:t xml:space="preserve">Grundforløb, forkortet EUD- hovedforløb og </w:t>
      </w:r>
      <w:proofErr w:type="spellStart"/>
      <w:r w:rsidRPr="00E66A27">
        <w:rPr>
          <w:lang w:eastAsia="en-US"/>
        </w:rPr>
        <w:t>eux</w:t>
      </w:r>
      <w:proofErr w:type="spellEnd"/>
      <w:r w:rsidRPr="00E66A27">
        <w:rPr>
          <w:lang w:eastAsia="en-US"/>
        </w:rPr>
        <w:t>-delen skal indberettes som fuldtids aktivitet til CØSA. Kodestrukturen beskrevet i afsnit</w:t>
      </w:r>
      <w:r>
        <w:rPr>
          <w:lang w:eastAsia="en-US"/>
        </w:rPr>
        <w:t xml:space="preserve"> </w:t>
      </w:r>
      <w:r w:rsidRPr="00E66A27">
        <w:rPr>
          <w:lang w:eastAsia="en-US"/>
        </w:rPr>
        <w:fldChar w:fldCharType="begin"/>
      </w:r>
      <w:r w:rsidRPr="00E66A27">
        <w:rPr>
          <w:lang w:eastAsia="en-US"/>
        </w:rPr>
        <w:instrText xml:space="preserve"> REF _Ref310333533 \r \h </w:instrText>
      </w:r>
      <w:r w:rsidRPr="00E66A27">
        <w:rPr>
          <w:lang w:eastAsia="en-US"/>
        </w:rPr>
      </w:r>
      <w:r w:rsidRPr="00E66A27">
        <w:rPr>
          <w:lang w:eastAsia="en-US"/>
        </w:rPr>
        <w:fldChar w:fldCharType="separate"/>
      </w:r>
      <w:r w:rsidR="00843662">
        <w:rPr>
          <w:lang w:eastAsia="en-US"/>
        </w:rPr>
        <w:t>3.1</w:t>
      </w:r>
      <w:r w:rsidRPr="00E66A27">
        <w:rPr>
          <w:lang w:eastAsia="en-US"/>
        </w:rPr>
        <w:fldChar w:fldCharType="end"/>
      </w:r>
      <w:r w:rsidRPr="00E66A27">
        <w:rPr>
          <w:lang w:eastAsia="en-US"/>
        </w:rPr>
        <w:t xml:space="preserve">og </w:t>
      </w:r>
      <w:r w:rsidRPr="00E66A27">
        <w:rPr>
          <w:lang w:eastAsia="en-US"/>
        </w:rPr>
        <w:fldChar w:fldCharType="begin"/>
      </w:r>
      <w:r w:rsidRPr="00E66A27">
        <w:rPr>
          <w:lang w:eastAsia="en-US"/>
        </w:rPr>
        <w:instrText xml:space="preserve"> REF _Ref310333543 \r \h </w:instrText>
      </w:r>
      <w:r w:rsidRPr="00E66A27">
        <w:rPr>
          <w:lang w:eastAsia="en-US"/>
        </w:rPr>
      </w:r>
      <w:r w:rsidRPr="00E66A27">
        <w:rPr>
          <w:lang w:eastAsia="en-US"/>
        </w:rPr>
        <w:fldChar w:fldCharType="separate"/>
      </w:r>
      <w:r w:rsidR="00843662">
        <w:rPr>
          <w:lang w:eastAsia="en-US"/>
        </w:rPr>
        <w:t>3.2</w:t>
      </w:r>
      <w:r w:rsidRPr="00E66A27">
        <w:rPr>
          <w:lang w:eastAsia="en-US"/>
        </w:rPr>
        <w:fldChar w:fldCharType="end"/>
      </w:r>
      <w:r w:rsidRPr="00E66A27">
        <w:rPr>
          <w:lang w:eastAsia="en-US"/>
        </w:rPr>
        <w:t>.</w:t>
      </w:r>
    </w:p>
    <w:p w:rsidR="00874478" w:rsidRPr="00E66A27" w:rsidRDefault="00874478" w:rsidP="00737585">
      <w:pPr>
        <w:rPr>
          <w:lang w:eastAsia="en-US"/>
        </w:rPr>
      </w:pPr>
    </w:p>
    <w:p w:rsidR="00737585" w:rsidRPr="00874478" w:rsidRDefault="00737585" w:rsidP="00874478">
      <w:pPr>
        <w:pStyle w:val="Overskrift1"/>
      </w:pPr>
      <w:bookmarkStart w:id="18" w:name="_Toc324927866"/>
      <w:bookmarkStart w:id="19" w:name="_Toc388450135"/>
      <w:r w:rsidRPr="00874478">
        <w:t>Uddannelsesaftale (EASY P)</w:t>
      </w:r>
      <w:bookmarkEnd w:id="18"/>
      <w:bookmarkEnd w:id="19"/>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 xml:space="preserve">Uddannelsesaftaleformularen ændres ikke som følge af indførelsen af </w:t>
      </w:r>
      <w:proofErr w:type="spellStart"/>
      <w:r w:rsidRPr="00E66A27">
        <w:rPr>
          <w:lang w:eastAsia="en-US"/>
        </w:rPr>
        <w:t>eux</w:t>
      </w:r>
      <w:proofErr w:type="spellEnd"/>
      <w:r w:rsidRPr="00E66A27">
        <w:rPr>
          <w:lang w:eastAsia="en-US"/>
        </w:rPr>
        <w:t xml:space="preserve">. Parter, der ønsker at indgå aftale om en uddannelse med </w:t>
      </w:r>
      <w:proofErr w:type="spellStart"/>
      <w:r w:rsidRPr="00E66A27">
        <w:rPr>
          <w:lang w:eastAsia="en-US"/>
        </w:rPr>
        <w:t>eux</w:t>
      </w:r>
      <w:proofErr w:type="spellEnd"/>
      <w:r w:rsidRPr="00E66A27">
        <w:rPr>
          <w:lang w:eastAsia="en-US"/>
        </w:rPr>
        <w:t xml:space="preserve">, skal angive dette under formularens punkt 3 med tilføjelsen "med </w:t>
      </w:r>
      <w:proofErr w:type="spellStart"/>
      <w:r w:rsidRPr="00E66A27">
        <w:rPr>
          <w:lang w:eastAsia="en-US"/>
        </w:rPr>
        <w:t>eux</w:t>
      </w:r>
      <w:proofErr w:type="spellEnd"/>
      <w:r w:rsidRPr="00E66A27">
        <w:rPr>
          <w:lang w:eastAsia="en-US"/>
        </w:rPr>
        <w:t>" efter uddanne</w:t>
      </w:r>
      <w:r w:rsidRPr="00E66A27">
        <w:rPr>
          <w:lang w:eastAsia="en-US"/>
        </w:rPr>
        <w:t>l</w:t>
      </w:r>
      <w:r w:rsidRPr="00E66A27">
        <w:rPr>
          <w:lang w:eastAsia="en-US"/>
        </w:rPr>
        <w:t xml:space="preserve">sens navn, fx "Murer med </w:t>
      </w:r>
      <w:proofErr w:type="spellStart"/>
      <w:r w:rsidRPr="00E66A27">
        <w:rPr>
          <w:lang w:eastAsia="en-US"/>
        </w:rPr>
        <w:t>eux</w:t>
      </w:r>
      <w:proofErr w:type="spellEnd"/>
      <w:r w:rsidRPr="00E66A27">
        <w:rPr>
          <w:lang w:eastAsia="en-US"/>
        </w:rPr>
        <w:t>".</w:t>
      </w:r>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Aftalen registreres som enhver anden ordinær uddannelsesaftale og mæ</w:t>
      </w:r>
      <w:r w:rsidRPr="00E66A27">
        <w:rPr>
          <w:lang w:eastAsia="en-US"/>
        </w:rPr>
        <w:t>r</w:t>
      </w:r>
      <w:r w:rsidRPr="00E66A27">
        <w:rPr>
          <w:lang w:eastAsia="en-US"/>
        </w:rPr>
        <w:t>kes derudover med den supplerende aftaletype 1024 ”</w:t>
      </w:r>
      <w:proofErr w:type="spellStart"/>
      <w:r w:rsidRPr="00E66A27">
        <w:rPr>
          <w:lang w:eastAsia="en-US"/>
        </w:rPr>
        <w:t>eux</w:t>
      </w:r>
      <w:proofErr w:type="spellEnd"/>
      <w:r w:rsidRPr="00E66A27">
        <w:rPr>
          <w:lang w:eastAsia="en-US"/>
        </w:rPr>
        <w:t xml:space="preserve">”. Såfremt en elev med en uddannelsesaftale undervejs i sin uddannelse overgår til et </w:t>
      </w:r>
      <w:proofErr w:type="spellStart"/>
      <w:r w:rsidRPr="00E66A27">
        <w:rPr>
          <w:lang w:eastAsia="en-US"/>
        </w:rPr>
        <w:t>eux</w:t>
      </w:r>
      <w:proofErr w:type="spellEnd"/>
      <w:r w:rsidRPr="00E66A27">
        <w:rPr>
          <w:lang w:eastAsia="en-US"/>
        </w:rPr>
        <w:t>-forløb, skal der udfærdiges et C-tillæg efter gældende retningslinjer. Selve tillægget skal derudover mærkes med den supplerende aftaletype 1024 ”</w:t>
      </w:r>
      <w:proofErr w:type="spellStart"/>
      <w:r w:rsidRPr="00E66A27">
        <w:rPr>
          <w:lang w:eastAsia="en-US"/>
        </w:rPr>
        <w:t>eux</w:t>
      </w:r>
      <w:proofErr w:type="spellEnd"/>
      <w:r w:rsidRPr="00E66A27">
        <w:rPr>
          <w:lang w:eastAsia="en-US"/>
        </w:rPr>
        <w:t>”.</w:t>
      </w:r>
    </w:p>
    <w:p w:rsidR="00737585" w:rsidRPr="00E66A27" w:rsidRDefault="00737585" w:rsidP="00737585">
      <w:pPr>
        <w:rPr>
          <w:lang w:eastAsia="en-US"/>
        </w:rPr>
      </w:pPr>
    </w:p>
    <w:p w:rsidR="00737585" w:rsidRPr="00874478" w:rsidRDefault="00737585" w:rsidP="00874478">
      <w:pPr>
        <w:pStyle w:val="Overskrift1"/>
      </w:pPr>
      <w:bookmarkStart w:id="20" w:name="_Ref310330122"/>
      <w:bookmarkStart w:id="21" w:name="_Toc324927867"/>
      <w:bookmarkStart w:id="22" w:name="_Toc388450136"/>
      <w:r w:rsidRPr="00874478">
        <w:lastRenderedPageBreak/>
        <w:t>LUP, Skolens lokale undervisningsplan (Elevplan)</w:t>
      </w:r>
      <w:bookmarkEnd w:id="20"/>
      <w:bookmarkEnd w:id="21"/>
      <w:bookmarkEnd w:id="22"/>
    </w:p>
    <w:p w:rsidR="00737585" w:rsidRPr="00E66A27" w:rsidRDefault="00737585" w:rsidP="00737585">
      <w:pPr>
        <w:rPr>
          <w:lang w:eastAsia="en-US"/>
        </w:rPr>
      </w:pPr>
      <w:r w:rsidRPr="00E66A27">
        <w:rPr>
          <w:lang w:eastAsia="en-US"/>
        </w:rPr>
        <w:t xml:space="preserve">For grundforløbet skal oprettes </w:t>
      </w:r>
      <w:r w:rsidR="00507A03" w:rsidRPr="00E66A27">
        <w:rPr>
          <w:lang w:eastAsia="en-US"/>
        </w:rPr>
        <w:t>e</w:t>
      </w:r>
      <w:r w:rsidR="00507A03">
        <w:rPr>
          <w:lang w:eastAsia="en-US"/>
        </w:rPr>
        <w:t>t</w:t>
      </w:r>
      <w:r w:rsidR="00507A03" w:rsidRPr="00E66A27">
        <w:rPr>
          <w:lang w:eastAsia="en-US"/>
        </w:rPr>
        <w:t xml:space="preserve"> </w:t>
      </w:r>
      <w:r w:rsidRPr="00E66A27">
        <w:rPr>
          <w:lang w:eastAsia="en-US"/>
        </w:rPr>
        <w:t>særlig</w:t>
      </w:r>
      <w:r w:rsidR="00507A03">
        <w:rPr>
          <w:lang w:eastAsia="en-US"/>
        </w:rPr>
        <w:t>t</w:t>
      </w:r>
      <w:r w:rsidRPr="00E66A27">
        <w:rPr>
          <w:lang w:eastAsia="en-US"/>
        </w:rPr>
        <w:t xml:space="preserve"> </w:t>
      </w:r>
      <w:r w:rsidR="00507A03">
        <w:rPr>
          <w:lang w:eastAsia="en-US"/>
        </w:rPr>
        <w:t>undervisningsforløb i Elevplan</w:t>
      </w:r>
      <w:r w:rsidR="00507A03" w:rsidRPr="00E66A27">
        <w:rPr>
          <w:lang w:eastAsia="en-US"/>
        </w:rPr>
        <w:t xml:space="preserve"> </w:t>
      </w:r>
      <w:r w:rsidRPr="00E66A27">
        <w:rPr>
          <w:lang w:eastAsia="en-US"/>
        </w:rPr>
        <w:t xml:space="preserve">for </w:t>
      </w:r>
      <w:proofErr w:type="spellStart"/>
      <w:r w:rsidRPr="00E66A27">
        <w:rPr>
          <w:lang w:eastAsia="en-US"/>
        </w:rPr>
        <w:t>eux</w:t>
      </w:r>
      <w:proofErr w:type="spellEnd"/>
      <w:r w:rsidRPr="00E66A27">
        <w:rPr>
          <w:lang w:eastAsia="en-US"/>
        </w:rPr>
        <w:t>-eleverne.</w:t>
      </w:r>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 xml:space="preserve">Tilsvarende skal der for hovedløbet laves undervisningsforløb for både det forkortede EUD-hovedforløb og for </w:t>
      </w:r>
      <w:proofErr w:type="spellStart"/>
      <w:r w:rsidRPr="00E66A27">
        <w:rPr>
          <w:lang w:eastAsia="en-US"/>
        </w:rPr>
        <w:t>eux</w:t>
      </w:r>
      <w:proofErr w:type="spellEnd"/>
      <w:r w:rsidRPr="00E66A27">
        <w:rPr>
          <w:lang w:eastAsia="en-US"/>
        </w:rPr>
        <w:t>-delen.</w:t>
      </w:r>
    </w:p>
    <w:p w:rsidR="00737585" w:rsidRPr="00E66A27" w:rsidRDefault="00737585" w:rsidP="00737585">
      <w:pPr>
        <w:rPr>
          <w:lang w:eastAsia="en-US"/>
        </w:rPr>
      </w:pPr>
    </w:p>
    <w:p w:rsidR="00737585" w:rsidRPr="00874478" w:rsidRDefault="00737585" w:rsidP="00874478">
      <w:pPr>
        <w:pStyle w:val="Overskrift1"/>
      </w:pPr>
      <w:bookmarkStart w:id="23" w:name="_Toc324927868"/>
      <w:bookmarkStart w:id="24" w:name="_Toc388450137"/>
      <w:r w:rsidRPr="00874478">
        <w:t>Elevens uddannelsesplan (Elevplan)</w:t>
      </w:r>
      <w:bookmarkEnd w:id="23"/>
      <w:bookmarkEnd w:id="24"/>
    </w:p>
    <w:p w:rsidR="002A7F03" w:rsidRDefault="00737585" w:rsidP="00737585">
      <w:pPr>
        <w:rPr>
          <w:lang w:eastAsia="en-US"/>
        </w:rPr>
      </w:pPr>
      <w:r w:rsidRPr="00E66A27">
        <w:rPr>
          <w:lang w:eastAsia="en-US"/>
        </w:rPr>
        <w:t xml:space="preserve">Eleven skal </w:t>
      </w:r>
      <w:r w:rsidR="004A7FCD">
        <w:rPr>
          <w:lang w:eastAsia="en-US"/>
        </w:rPr>
        <w:t>knyttes</w:t>
      </w:r>
      <w:r w:rsidRPr="00E66A27">
        <w:rPr>
          <w:lang w:eastAsia="en-US"/>
        </w:rPr>
        <w:t xml:space="preserve"> på undervisningsforløbet</w:t>
      </w:r>
      <w:r w:rsidR="004A7FCD">
        <w:rPr>
          <w:lang w:eastAsia="en-US"/>
        </w:rPr>
        <w:t xml:space="preserve"> med tilhørende læringsaktiv</w:t>
      </w:r>
      <w:r w:rsidR="004A7FCD">
        <w:rPr>
          <w:lang w:eastAsia="en-US"/>
        </w:rPr>
        <w:t>i</w:t>
      </w:r>
      <w:r w:rsidR="004A7FCD">
        <w:rPr>
          <w:lang w:eastAsia="en-US"/>
        </w:rPr>
        <w:t>teter</w:t>
      </w:r>
      <w:r w:rsidRPr="00E66A27">
        <w:rPr>
          <w:lang w:eastAsia="en-US"/>
        </w:rPr>
        <w:t>, der er</w:t>
      </w:r>
      <w:r>
        <w:rPr>
          <w:lang w:eastAsia="en-US"/>
        </w:rPr>
        <w:t xml:space="preserve"> </w:t>
      </w:r>
      <w:r w:rsidRPr="00E66A27">
        <w:rPr>
          <w:lang w:eastAsia="en-US"/>
        </w:rPr>
        <w:t>defineret i</w:t>
      </w:r>
      <w:r>
        <w:rPr>
          <w:lang w:eastAsia="en-US"/>
        </w:rPr>
        <w:t xml:space="preserve"> </w:t>
      </w:r>
      <w:proofErr w:type="spellStart"/>
      <w:r w:rsidRPr="00E66A27">
        <w:rPr>
          <w:lang w:eastAsia="en-US"/>
        </w:rPr>
        <w:t>LUP’en</w:t>
      </w:r>
      <w:proofErr w:type="spellEnd"/>
      <w:r w:rsidRPr="00E66A27">
        <w:rPr>
          <w:lang w:eastAsia="en-US"/>
        </w:rPr>
        <w:t xml:space="preserve"> (afsnit </w:t>
      </w:r>
      <w:r w:rsidRPr="00E66A27">
        <w:rPr>
          <w:lang w:eastAsia="en-US"/>
        </w:rPr>
        <w:fldChar w:fldCharType="begin"/>
      </w:r>
      <w:r w:rsidRPr="00E66A27">
        <w:rPr>
          <w:lang w:eastAsia="en-US"/>
        </w:rPr>
        <w:instrText xml:space="preserve"> REF _Ref310330122 \r \h </w:instrText>
      </w:r>
      <w:r w:rsidRPr="00E66A27">
        <w:rPr>
          <w:lang w:eastAsia="en-US"/>
        </w:rPr>
      </w:r>
      <w:r w:rsidRPr="00E66A27">
        <w:rPr>
          <w:lang w:eastAsia="en-US"/>
        </w:rPr>
        <w:fldChar w:fldCharType="separate"/>
      </w:r>
      <w:r w:rsidR="00843662">
        <w:rPr>
          <w:lang w:eastAsia="en-US"/>
        </w:rPr>
        <w:t>6</w:t>
      </w:r>
      <w:r w:rsidRPr="00E66A27">
        <w:rPr>
          <w:lang w:eastAsia="en-US"/>
        </w:rPr>
        <w:fldChar w:fldCharType="end"/>
      </w:r>
      <w:r w:rsidR="004A7FCD">
        <w:rPr>
          <w:lang w:eastAsia="en-US"/>
        </w:rPr>
        <w:t xml:space="preserve">). </w:t>
      </w:r>
    </w:p>
    <w:p w:rsidR="002A7F03" w:rsidRDefault="002A7F03" w:rsidP="00737585">
      <w:pPr>
        <w:rPr>
          <w:lang w:eastAsia="en-US"/>
        </w:rPr>
      </w:pPr>
    </w:p>
    <w:p w:rsidR="00737585" w:rsidRPr="00E66A27" w:rsidRDefault="004A7FCD" w:rsidP="00737585">
      <w:pPr>
        <w:rPr>
          <w:lang w:eastAsia="en-US"/>
        </w:rPr>
      </w:pPr>
      <w:r w:rsidRPr="004A7FCD">
        <w:rPr>
          <w:lang w:eastAsia="en-US"/>
        </w:rPr>
        <w:t>Holdene skal indlæses i EASY-A og eleverne tilknyttes enten i fordelingsvi</w:t>
      </w:r>
      <w:r w:rsidRPr="004A7FCD">
        <w:rPr>
          <w:lang w:eastAsia="en-US"/>
        </w:rPr>
        <w:t>n</w:t>
      </w:r>
      <w:r w:rsidRPr="004A7FCD">
        <w:rPr>
          <w:lang w:eastAsia="en-US"/>
        </w:rPr>
        <w:t>duet i Elevplan eller placeres direkte på hold i EASY-A. Herved nedarves alle fag til elevens</w:t>
      </w:r>
      <w:r>
        <w:rPr>
          <w:lang w:eastAsia="en-US"/>
        </w:rPr>
        <w:t xml:space="preserve"> </w:t>
      </w:r>
      <w:r w:rsidRPr="004A7FCD">
        <w:rPr>
          <w:lang w:eastAsia="en-US"/>
        </w:rPr>
        <w:t>uddannelsesplan</w:t>
      </w:r>
      <w:r w:rsidR="00737585" w:rsidRPr="00E66A27">
        <w:rPr>
          <w:lang w:eastAsia="en-US"/>
        </w:rPr>
        <w:t>.</w:t>
      </w:r>
    </w:p>
    <w:p w:rsidR="00737585" w:rsidRPr="00C11908" w:rsidRDefault="00737585" w:rsidP="00874478">
      <w:pPr>
        <w:pStyle w:val="Overskrift1"/>
        <w:rPr>
          <w:lang w:val="en-US"/>
        </w:rPr>
      </w:pPr>
      <w:bookmarkStart w:id="25" w:name="_Toc324927869"/>
      <w:bookmarkStart w:id="26" w:name="_Toc388450138"/>
      <w:r w:rsidRPr="00C11908">
        <w:rPr>
          <w:lang w:val="en-US"/>
        </w:rPr>
        <w:t xml:space="preserve">SU (EASY-A og </w:t>
      </w:r>
      <w:proofErr w:type="gramStart"/>
      <w:r w:rsidRPr="00C11908">
        <w:rPr>
          <w:lang w:val="en-US"/>
        </w:rPr>
        <w:t>US2000 )</w:t>
      </w:r>
      <w:bookmarkEnd w:id="25"/>
      <w:bookmarkEnd w:id="26"/>
      <w:proofErr w:type="gramEnd"/>
    </w:p>
    <w:p w:rsidR="00737585" w:rsidRPr="00E66A27" w:rsidRDefault="00737585" w:rsidP="00737585">
      <w:pPr>
        <w:rPr>
          <w:lang w:eastAsia="en-US"/>
        </w:rPr>
      </w:pPr>
      <w:r w:rsidRPr="00E66A27">
        <w:rPr>
          <w:lang w:eastAsia="en-US"/>
        </w:rPr>
        <w:t>På grundforløbsdelen (når der ikke er indgået uddannelsesaftale), kan der udbetales SU til eleven, såfremt vedkommende i øvrigt opfylder kravene.</w:t>
      </w:r>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Indberetning til US2000 kræver, at eleven i EASY A er registreret med a</w:t>
      </w:r>
      <w:r w:rsidRPr="00E66A27">
        <w:rPr>
          <w:lang w:eastAsia="en-US"/>
        </w:rPr>
        <w:t>d</w:t>
      </w:r>
      <w:r w:rsidRPr="00E66A27">
        <w:rPr>
          <w:lang w:eastAsia="en-US"/>
        </w:rPr>
        <w:t>gangsvej ES.</w:t>
      </w:r>
    </w:p>
    <w:p w:rsidR="00737585" w:rsidRPr="00874478" w:rsidRDefault="00FD4201" w:rsidP="00874478">
      <w:pPr>
        <w:pStyle w:val="Overskrift1"/>
      </w:pPr>
      <w:bookmarkStart w:id="27" w:name="_Toc324927870"/>
      <w:bookmarkStart w:id="28" w:name="_Toc388450139"/>
      <w:r>
        <w:t>AUB</w:t>
      </w:r>
      <w:r w:rsidR="00737585" w:rsidRPr="00874478">
        <w:t xml:space="preserve"> (EASY og </w:t>
      </w:r>
      <w:r>
        <w:t>AUB</w:t>
      </w:r>
      <w:r w:rsidR="00737585" w:rsidRPr="00874478">
        <w:t>)</w:t>
      </w:r>
      <w:bookmarkEnd w:id="27"/>
      <w:bookmarkEnd w:id="28"/>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På hovedforløbet, herunder også skoleperiode 0 for praktikvejselever, u</w:t>
      </w:r>
      <w:r w:rsidRPr="00E66A27">
        <w:rPr>
          <w:lang w:eastAsia="en-US"/>
        </w:rPr>
        <w:t>d</w:t>
      </w:r>
      <w:r w:rsidRPr="00E66A27">
        <w:rPr>
          <w:lang w:eastAsia="en-US"/>
        </w:rPr>
        <w:t xml:space="preserve">betales der </w:t>
      </w:r>
      <w:r w:rsidR="00FD4201">
        <w:rPr>
          <w:lang w:eastAsia="en-US"/>
        </w:rPr>
        <w:t>AUB</w:t>
      </w:r>
      <w:r w:rsidRPr="00E66A27">
        <w:rPr>
          <w:lang w:eastAsia="en-US"/>
        </w:rPr>
        <w:t xml:space="preserve">-refusion til arbejdsgiver for de dele af uddannelsen, der vedrører EUD. Udbetaling sker på baggrund af EUD-skoleophold i EASY A, som overføres til </w:t>
      </w:r>
      <w:r w:rsidR="00FD4201">
        <w:rPr>
          <w:lang w:eastAsia="en-US"/>
        </w:rPr>
        <w:t>AUB</w:t>
      </w:r>
      <w:r w:rsidRPr="00E66A27">
        <w:rPr>
          <w:lang w:eastAsia="en-US"/>
        </w:rPr>
        <w:t>.</w:t>
      </w:r>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 xml:space="preserve">For </w:t>
      </w:r>
      <w:proofErr w:type="spellStart"/>
      <w:r w:rsidRPr="00E66A27">
        <w:rPr>
          <w:lang w:eastAsia="en-US"/>
        </w:rPr>
        <w:t>eux</w:t>
      </w:r>
      <w:proofErr w:type="spellEnd"/>
      <w:r w:rsidRPr="00E66A27">
        <w:rPr>
          <w:lang w:eastAsia="en-US"/>
        </w:rPr>
        <w:t xml:space="preserve">- undervisningsdelen udbetales hverken SU til eleven eller </w:t>
      </w:r>
      <w:r w:rsidR="00FD4201">
        <w:rPr>
          <w:lang w:eastAsia="en-US"/>
        </w:rPr>
        <w:t>AUB</w:t>
      </w:r>
      <w:r w:rsidRPr="00E66A27">
        <w:rPr>
          <w:lang w:eastAsia="en-US"/>
        </w:rPr>
        <w:t>-refusion til arbejdsgiver. I stedet udbetales ”Tilskud</w:t>
      </w:r>
      <w:r w:rsidRPr="00E66A27">
        <w:rPr>
          <w:i/>
          <w:lang w:eastAsia="en-US"/>
        </w:rPr>
        <w:t xml:space="preserve"> til lønrefusion for valgfri supplerende undervisning, der er Studieforberedende</w:t>
      </w:r>
      <w:r w:rsidRPr="00E66A27">
        <w:rPr>
          <w:lang w:eastAsia="en-US"/>
        </w:rPr>
        <w:t>”. Udbetalingen sker til arbejdsgiver.</w:t>
      </w:r>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 xml:space="preserve">Udbetaling sker på baggrund af </w:t>
      </w:r>
      <w:proofErr w:type="spellStart"/>
      <w:r w:rsidRPr="00E66A27">
        <w:rPr>
          <w:lang w:eastAsia="en-US"/>
        </w:rPr>
        <w:t>eux</w:t>
      </w:r>
      <w:proofErr w:type="spellEnd"/>
      <w:r w:rsidRPr="00E66A27">
        <w:rPr>
          <w:lang w:eastAsia="en-US"/>
        </w:rPr>
        <w:t xml:space="preserve">-skoleophold i EASY A, som overføres til </w:t>
      </w:r>
      <w:r w:rsidR="00FD4201">
        <w:rPr>
          <w:lang w:eastAsia="en-US"/>
        </w:rPr>
        <w:t>AUB</w:t>
      </w:r>
      <w:r w:rsidRPr="00E66A27">
        <w:rPr>
          <w:lang w:eastAsia="en-US"/>
        </w:rPr>
        <w:t>.</w:t>
      </w:r>
      <w:r>
        <w:rPr>
          <w:lang w:eastAsia="en-US"/>
        </w:rPr>
        <w:t xml:space="preserve"> </w:t>
      </w:r>
      <w:proofErr w:type="spellStart"/>
      <w:r>
        <w:t>E</w:t>
      </w:r>
      <w:r w:rsidRPr="00E66A27">
        <w:t>ux</w:t>
      </w:r>
      <w:proofErr w:type="spellEnd"/>
      <w:r w:rsidRPr="00E66A27">
        <w:rPr>
          <w:lang w:eastAsia="en-US"/>
        </w:rPr>
        <w:t xml:space="preserve">-løntilskuddet konteres i første omgang på </w:t>
      </w:r>
      <w:r w:rsidR="00FD4201">
        <w:rPr>
          <w:lang w:eastAsia="en-US"/>
        </w:rPr>
        <w:t>AUB</w:t>
      </w:r>
      <w:r w:rsidRPr="00E66A27">
        <w:rPr>
          <w:lang w:eastAsia="en-US"/>
        </w:rPr>
        <w:t xml:space="preserve">-kontoen. </w:t>
      </w:r>
    </w:p>
    <w:p w:rsidR="00737585" w:rsidRPr="00E66A27" w:rsidRDefault="00737585" w:rsidP="00737585">
      <w:pPr>
        <w:rPr>
          <w:lang w:eastAsia="en-US"/>
        </w:rPr>
      </w:pPr>
    </w:p>
    <w:p w:rsidR="00737585" w:rsidRPr="00E66A27" w:rsidRDefault="00737585" w:rsidP="00737585">
      <w:pPr>
        <w:rPr>
          <w:lang w:eastAsia="en-US"/>
        </w:rPr>
      </w:pPr>
      <w:r w:rsidRPr="00E66A27">
        <w:rPr>
          <w:lang w:eastAsia="en-US"/>
        </w:rPr>
        <w:t xml:space="preserve">En gang årligt skal skolen blanketindberette det samlede antal </w:t>
      </w:r>
      <w:proofErr w:type="spellStart"/>
      <w:r w:rsidRPr="00E66A27">
        <w:rPr>
          <w:lang w:eastAsia="en-US"/>
        </w:rPr>
        <w:t>eux</w:t>
      </w:r>
      <w:proofErr w:type="spellEnd"/>
      <w:r w:rsidRPr="00E66A27">
        <w:rPr>
          <w:lang w:eastAsia="en-US"/>
        </w:rPr>
        <w:t xml:space="preserve">-elevuger. På baggrund af disse oplysninger kan </w:t>
      </w:r>
      <w:r w:rsidR="00FD4201">
        <w:rPr>
          <w:lang w:eastAsia="en-US"/>
        </w:rPr>
        <w:t>AUB</w:t>
      </w:r>
      <w:r w:rsidRPr="00E66A27">
        <w:rPr>
          <w:lang w:eastAsia="en-US"/>
        </w:rPr>
        <w:t xml:space="preserve"> foretage </w:t>
      </w:r>
      <w:proofErr w:type="spellStart"/>
      <w:r w:rsidRPr="00E66A27">
        <w:rPr>
          <w:lang w:eastAsia="en-US"/>
        </w:rPr>
        <w:t>omkonteri</w:t>
      </w:r>
      <w:r w:rsidRPr="00E66A27">
        <w:rPr>
          <w:lang w:eastAsia="en-US"/>
        </w:rPr>
        <w:t>n</w:t>
      </w:r>
      <w:r w:rsidRPr="00E66A27">
        <w:rPr>
          <w:lang w:eastAsia="en-US"/>
        </w:rPr>
        <w:t>ger</w:t>
      </w:r>
      <w:proofErr w:type="spellEnd"/>
      <w:r w:rsidRPr="00E66A27">
        <w:rPr>
          <w:lang w:eastAsia="en-US"/>
        </w:rPr>
        <w:t xml:space="preserve"> fra </w:t>
      </w:r>
      <w:r w:rsidR="00FD4201">
        <w:rPr>
          <w:lang w:eastAsia="en-US"/>
        </w:rPr>
        <w:t>AUB</w:t>
      </w:r>
      <w:r w:rsidRPr="00E66A27">
        <w:rPr>
          <w:lang w:eastAsia="en-US"/>
        </w:rPr>
        <w:t>-kontoen (hvor løntilskuddet i første omgang blev konteret) til ’Tilskud til lønrefusion”</w:t>
      </w:r>
      <w:r w:rsidRPr="00E66A27">
        <w:rPr>
          <w:rStyle w:val="Fodnotehenvisning"/>
          <w:lang w:eastAsia="en-US"/>
        </w:rPr>
        <w:footnoteReference w:id="1"/>
      </w:r>
      <w:r w:rsidRPr="00E66A27">
        <w:rPr>
          <w:lang w:eastAsia="en-US"/>
        </w:rPr>
        <w:t>.</w:t>
      </w:r>
    </w:p>
    <w:p w:rsidR="00737585" w:rsidRPr="00E66A27" w:rsidRDefault="00737585" w:rsidP="00737585">
      <w:pPr>
        <w:rPr>
          <w:lang w:eastAsia="en-US"/>
        </w:rPr>
      </w:pPr>
    </w:p>
    <w:p w:rsidR="00737585" w:rsidRPr="00874478" w:rsidRDefault="00737585" w:rsidP="00874478">
      <w:pPr>
        <w:pStyle w:val="Overskrift1"/>
      </w:pPr>
      <w:bookmarkStart w:id="29" w:name="_Toc324927871"/>
      <w:bookmarkStart w:id="30" w:name="_Toc388450140"/>
      <w:r w:rsidRPr="00874478">
        <w:t>Prøveadministration</w:t>
      </w:r>
      <w:bookmarkEnd w:id="29"/>
      <w:bookmarkEnd w:id="30"/>
      <w:r w:rsidRPr="00874478">
        <w:t xml:space="preserve"> </w:t>
      </w:r>
    </w:p>
    <w:p w:rsidR="00737585" w:rsidRPr="00874478" w:rsidRDefault="00737585" w:rsidP="00874478">
      <w:pPr>
        <w:pStyle w:val="Overskrift2"/>
      </w:pPr>
      <w:bookmarkStart w:id="31" w:name="_Toc324927872"/>
      <w:bookmarkStart w:id="32" w:name="_Toc388450141"/>
      <w:r w:rsidRPr="00874478">
        <w:t>Grundforløb</w:t>
      </w:r>
      <w:bookmarkEnd w:id="31"/>
      <w:bookmarkEnd w:id="32"/>
    </w:p>
    <w:p w:rsidR="00737585" w:rsidRPr="007C2B16" w:rsidRDefault="00737585" w:rsidP="00737585">
      <w:pPr>
        <w:rPr>
          <w:lang w:eastAsia="en-US"/>
        </w:rPr>
      </w:pPr>
    </w:p>
    <w:p w:rsidR="00737585" w:rsidRPr="007C2B16" w:rsidRDefault="00737585" w:rsidP="00737585">
      <w:pPr>
        <w:rPr>
          <w:i/>
          <w:lang w:eastAsia="en-US"/>
        </w:rPr>
      </w:pPr>
      <w:r>
        <w:rPr>
          <w:lang w:eastAsia="en-US"/>
        </w:rPr>
        <w:t>EUX-elever som følger et normalt grundforløb skal udtrækkes helt som a</w:t>
      </w:r>
      <w:r>
        <w:rPr>
          <w:lang w:eastAsia="en-US"/>
        </w:rPr>
        <w:t>n</w:t>
      </w:r>
      <w:r>
        <w:rPr>
          <w:lang w:eastAsia="en-US"/>
        </w:rPr>
        <w:t xml:space="preserve">dre grundforløbselever af ved hjælp af jobbet </w:t>
      </w:r>
      <w:r w:rsidRPr="007C2B16">
        <w:rPr>
          <w:i/>
          <w:lang w:eastAsia="en-US"/>
        </w:rPr>
        <w:t>R004 Eksamensudtrækning for EUD-elever.</w:t>
      </w:r>
    </w:p>
    <w:p w:rsidR="00737585" w:rsidRDefault="00737585" w:rsidP="00737585">
      <w:pPr>
        <w:rPr>
          <w:lang w:eastAsia="en-US"/>
        </w:rPr>
      </w:pPr>
      <w:r>
        <w:rPr>
          <w:lang w:eastAsia="en-US"/>
        </w:rPr>
        <w:t xml:space="preserve"> </w:t>
      </w:r>
    </w:p>
    <w:p w:rsidR="00737585" w:rsidRDefault="00737585" w:rsidP="00737585">
      <w:pPr>
        <w:rPr>
          <w:lang w:eastAsia="en-US"/>
        </w:rPr>
      </w:pPr>
      <w:r>
        <w:rPr>
          <w:lang w:eastAsia="en-US"/>
        </w:rPr>
        <w:t>Skolen skal selv angive hvor mange prøver eleverne skal udtrækkes til - udover den obligatoriske afsluttende prøve - på grundlag af grundforløbets varighed.</w:t>
      </w:r>
    </w:p>
    <w:p w:rsidR="00737585" w:rsidRPr="00E66A27" w:rsidRDefault="00737585" w:rsidP="00737585">
      <w:pPr>
        <w:pStyle w:val="Brdtekst"/>
        <w:rPr>
          <w:rFonts w:ascii="Garamond" w:hAnsi="Garamond"/>
          <w:sz w:val="24"/>
          <w:szCs w:val="24"/>
        </w:rPr>
      </w:pPr>
    </w:p>
    <w:p w:rsidR="00737585" w:rsidRPr="00874478" w:rsidRDefault="00737585" w:rsidP="00874478">
      <w:pPr>
        <w:pStyle w:val="Overskrift2"/>
      </w:pPr>
      <w:bookmarkStart w:id="33" w:name="_Toc324927873"/>
      <w:bookmarkStart w:id="34" w:name="_Toc388450142"/>
      <w:r w:rsidRPr="00874478">
        <w:t>Hovedforløb og EUX-fag</w:t>
      </w:r>
      <w:bookmarkEnd w:id="33"/>
      <w:bookmarkEnd w:id="34"/>
    </w:p>
    <w:p w:rsidR="00C64F01" w:rsidRDefault="00C64F01" w:rsidP="00737585">
      <w:pPr>
        <w:rPr>
          <w:lang w:eastAsia="en-US"/>
        </w:rPr>
      </w:pPr>
    </w:p>
    <w:p w:rsidR="00737585" w:rsidRDefault="00737585" w:rsidP="00737585">
      <w:pPr>
        <w:rPr>
          <w:lang w:eastAsia="en-US"/>
        </w:rPr>
      </w:pPr>
      <w:r>
        <w:rPr>
          <w:lang w:eastAsia="en-US"/>
        </w:rPr>
        <w:t xml:space="preserve">EUX-uddannelsens gymnasiale prøvefag skal indgå i institutionens øvrige gymnasiale prøve- og eksamensindberetninger, herunder opgavebestilling af centralt stillede skriftlige opgaver mv. </w:t>
      </w:r>
    </w:p>
    <w:p w:rsidR="00737585" w:rsidRDefault="00737585" w:rsidP="00737585">
      <w:pPr>
        <w:rPr>
          <w:lang w:eastAsia="en-US"/>
        </w:rPr>
      </w:pPr>
    </w:p>
    <w:p w:rsidR="00737585" w:rsidRDefault="00737585" w:rsidP="00737585">
      <w:pPr>
        <w:rPr>
          <w:lang w:eastAsia="en-US"/>
        </w:rPr>
      </w:pPr>
      <w:r>
        <w:rPr>
          <w:lang w:eastAsia="en-US"/>
        </w:rPr>
        <w:t>Nærmere retningslinjer og frister for indberetninger fremgår af Prøve- og eksamensinformation og Administrativ prøve- og eksamenskalender, som findes på hjemmesiden:</w:t>
      </w:r>
    </w:p>
    <w:p w:rsidR="00737585" w:rsidRDefault="00737585" w:rsidP="00737585">
      <w:pPr>
        <w:rPr>
          <w:lang w:eastAsia="en-US"/>
        </w:rPr>
      </w:pPr>
      <w:r>
        <w:rPr>
          <w:lang w:eastAsia="en-US"/>
        </w:rPr>
        <w:t xml:space="preserve"> </w:t>
      </w:r>
    </w:p>
    <w:p w:rsidR="00737585" w:rsidRDefault="00737585" w:rsidP="00737585">
      <w:pPr>
        <w:rPr>
          <w:lang w:eastAsia="en-US"/>
        </w:rPr>
      </w:pPr>
      <w:r>
        <w:rPr>
          <w:lang w:eastAsia="en-US"/>
        </w:rPr>
        <w:t xml:space="preserve">Gymnasiale uddannelser &gt; Prøver og eksamen </w:t>
      </w:r>
      <w:hyperlink r:id="rId24" w:history="1">
        <w:r w:rsidRPr="007E67D4">
          <w:rPr>
            <w:rStyle w:val="Hyperlink"/>
            <w:lang w:eastAsia="en-US"/>
          </w:rPr>
          <w:t>http://www.uvm.dk/Uddannelser-og-dagtilbud/Gymnasiale-uddannelser/Proever-og-eksamen</w:t>
        </w:r>
      </w:hyperlink>
    </w:p>
    <w:p w:rsidR="00FD4201" w:rsidRDefault="00FD4201">
      <w:pPr>
        <w:rPr>
          <w:lang w:eastAsia="en-US"/>
        </w:rPr>
      </w:pPr>
      <w:r>
        <w:rPr>
          <w:lang w:eastAsia="en-US"/>
        </w:rPr>
        <w:br w:type="page"/>
      </w:r>
    </w:p>
    <w:p w:rsidR="00C64F01" w:rsidRDefault="00C64F01" w:rsidP="001E1396">
      <w:pPr>
        <w:rPr>
          <w:lang w:eastAsia="en-US"/>
        </w:rPr>
      </w:pPr>
    </w:p>
    <w:p w:rsidR="00C64F01" w:rsidRDefault="00C64F01" w:rsidP="00C64F01">
      <w:pPr>
        <w:pStyle w:val="Overskrift3"/>
        <w:rPr>
          <w:lang w:eastAsia="en-US"/>
        </w:rPr>
      </w:pPr>
      <w:bookmarkStart w:id="35" w:name="_Toc388450143"/>
      <w:r>
        <w:rPr>
          <w:lang w:eastAsia="en-US"/>
        </w:rPr>
        <w:t>Indberetning til XPRS</w:t>
      </w:r>
      <w:bookmarkEnd w:id="35"/>
    </w:p>
    <w:p w:rsidR="0035111A" w:rsidRDefault="0035111A" w:rsidP="0035111A">
      <w:pPr>
        <w:rPr>
          <w:lang w:eastAsia="en-US"/>
        </w:rPr>
      </w:pPr>
    </w:p>
    <w:p w:rsidR="0035111A" w:rsidRPr="009D2307" w:rsidRDefault="0035111A" w:rsidP="0035111A">
      <w:pPr>
        <w:rPr>
          <w:b/>
          <w:lang w:eastAsia="en-US"/>
        </w:rPr>
      </w:pPr>
      <w:r w:rsidRPr="009D2307">
        <w:rPr>
          <w:b/>
          <w:lang w:eastAsia="en-US"/>
        </w:rPr>
        <w:t>Elevindmelding:</w:t>
      </w:r>
    </w:p>
    <w:p w:rsidR="0035111A" w:rsidRDefault="0035111A" w:rsidP="0035111A">
      <w:r>
        <w:t xml:space="preserve">Eleven indmeldes på åben uddannelse </w:t>
      </w:r>
      <w:r>
        <w:rPr>
          <w:i/>
        </w:rPr>
        <w:t>A581 El</w:t>
      </w:r>
      <w:r w:rsidRPr="00600852">
        <w:rPr>
          <w:i/>
        </w:rPr>
        <w:t>ev på ÅU/AMU</w:t>
      </w:r>
      <w:r>
        <w:t>:</w:t>
      </w:r>
    </w:p>
    <w:p w:rsidR="0035111A" w:rsidRDefault="0035111A" w:rsidP="0035111A"/>
    <w:p w:rsidR="0035111A" w:rsidRDefault="00632E19" w:rsidP="0035111A">
      <w:bookmarkStart w:id="36" w:name="_GoBack"/>
      <w:bookmarkEnd w:id="36"/>
      <w:r>
        <w:rPr>
          <w:noProof/>
        </w:rPr>
        <w:drawing>
          <wp:inline distT="0" distB="0" distL="0" distR="0">
            <wp:extent cx="4317365" cy="2385695"/>
            <wp:effectExtent l="0" t="0" r="698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7365" cy="2385695"/>
                    </a:xfrm>
                    <a:prstGeom prst="rect">
                      <a:avLst/>
                    </a:prstGeom>
                    <a:noFill/>
                    <a:ln>
                      <a:noFill/>
                    </a:ln>
                  </pic:spPr>
                </pic:pic>
              </a:graphicData>
            </a:graphic>
          </wp:inline>
        </w:drawing>
      </w:r>
    </w:p>
    <w:p w:rsidR="00632E19" w:rsidRDefault="00632E19" w:rsidP="0035111A"/>
    <w:p w:rsidR="0035111A" w:rsidRDefault="0035111A" w:rsidP="0035111A">
      <w:r>
        <w:t xml:space="preserve">De fagnumre, som må anvendes til EUX-eleverne, kan du se på </w:t>
      </w:r>
      <w:r w:rsidRPr="0065115F">
        <w:rPr>
          <w:i/>
        </w:rPr>
        <w:t>A889 UVM-fag, oversigt</w:t>
      </w:r>
      <w:r>
        <w:rPr>
          <w:i/>
        </w:rPr>
        <w:t xml:space="preserve"> </w:t>
      </w:r>
      <w:r>
        <w:t xml:space="preserve">ved at søge på uddannelse 3311. Uddannelsesnummer 3311 anvendes udelukkende til at finde fag, og eleverne må </w:t>
      </w:r>
      <w:r w:rsidRPr="00AA7C45">
        <w:rPr>
          <w:b/>
        </w:rPr>
        <w:t>ikke</w:t>
      </w:r>
      <w:r>
        <w:t xml:space="preserve"> indmeldes på det nummer.</w:t>
      </w:r>
    </w:p>
    <w:p w:rsidR="0035111A" w:rsidRPr="0065115F" w:rsidRDefault="0035111A" w:rsidP="0035111A"/>
    <w:p w:rsidR="0035111A" w:rsidRDefault="0035111A" w:rsidP="0035111A">
      <w:r>
        <w:t>Eleven placeres på de gymnasiale fag på særlige EUX-hold eller eksisterende hold sammen med andre gymnasiale elever.</w:t>
      </w:r>
    </w:p>
    <w:p w:rsidR="0035111A" w:rsidRDefault="0035111A" w:rsidP="0035111A"/>
    <w:p w:rsidR="0035111A" w:rsidRDefault="0035111A" w:rsidP="0035111A">
      <w:pPr>
        <w:rPr>
          <w:b/>
        </w:rPr>
      </w:pPr>
      <w:r w:rsidRPr="009D2307">
        <w:rPr>
          <w:b/>
        </w:rPr>
        <w:t>Fag med underfag:</w:t>
      </w:r>
    </w:p>
    <w:p w:rsidR="0035111A" w:rsidRDefault="0035111A" w:rsidP="0035111A">
      <w:r>
        <w:t xml:space="preserve">Større skriftlig opgave: her er der tale om fag med underfag. Underfagene kan være forskellige fra elev til elev og der skal oprettes særlige hold til formålet. På holdet skal ”over” faget 08044 Større skriftlig opgave være, og der skal være eksamenstermin på. Herudover skal elevens underfag være på holdet, og her skal der være tilknyttet lærere.  Se mere i vejledningen: </w:t>
      </w:r>
      <w:r w:rsidRPr="00B864A6">
        <w:rPr>
          <w:i/>
        </w:rPr>
        <w:t>Prøver med variable underfag</w:t>
      </w:r>
      <w:r>
        <w:t>.</w:t>
      </w:r>
    </w:p>
    <w:p w:rsidR="0035111A" w:rsidRDefault="0035111A" w:rsidP="0035111A"/>
    <w:p w:rsidR="0035111A" w:rsidRPr="00AA7C45" w:rsidRDefault="0035111A" w:rsidP="0035111A">
      <w:pPr>
        <w:rPr>
          <w:i/>
        </w:rPr>
      </w:pPr>
      <w:r>
        <w:t>Eksamensprojektet: her er der også tale om fag med underfag, hvor unde</w:t>
      </w:r>
      <w:r>
        <w:t>r</w:t>
      </w:r>
      <w:r>
        <w:t>fagene kan være forskellige fra elev til elev, og der skal oprettes særlige hold til formålet, det kan være nødvendigt med ét hold pr. elev. På holdet skal ”</w:t>
      </w:r>
      <w:proofErr w:type="spellStart"/>
      <w:r>
        <w:t>over”faget</w:t>
      </w:r>
      <w:proofErr w:type="spellEnd"/>
      <w:r>
        <w:t xml:space="preserve"> </w:t>
      </w:r>
      <w:proofErr w:type="gramStart"/>
      <w:r>
        <w:t>08043  Eksamensprojekt</w:t>
      </w:r>
      <w:proofErr w:type="gramEnd"/>
      <w:r>
        <w:t xml:space="preserve"> være, og der skal være eksamen</w:t>
      </w:r>
      <w:r>
        <w:t>s</w:t>
      </w:r>
      <w:r>
        <w:t xml:space="preserve">termin på. Herudover skal elevens underfag være på holdet, og her skal der være tilknyttet lærere.  Se mere i vejledningen: </w:t>
      </w:r>
      <w:r w:rsidRPr="00AA7C45">
        <w:rPr>
          <w:i/>
        </w:rPr>
        <w:t>Prøver med variable unde</w:t>
      </w:r>
      <w:r w:rsidRPr="00AA7C45">
        <w:rPr>
          <w:i/>
        </w:rPr>
        <w:t>r</w:t>
      </w:r>
      <w:r w:rsidRPr="00AA7C45">
        <w:rPr>
          <w:i/>
        </w:rPr>
        <w:t xml:space="preserve">fag. </w:t>
      </w:r>
      <w:r>
        <w:rPr>
          <w:i/>
        </w:rPr>
        <w:br/>
      </w:r>
    </w:p>
    <w:p w:rsidR="0035111A" w:rsidRPr="009D2307" w:rsidRDefault="0035111A" w:rsidP="0035111A">
      <w:pPr>
        <w:rPr>
          <w:b/>
        </w:rPr>
      </w:pPr>
      <w:r w:rsidRPr="009D2307">
        <w:rPr>
          <w:b/>
        </w:rPr>
        <w:t>Indberetning:</w:t>
      </w:r>
    </w:p>
    <w:p w:rsidR="0035111A" w:rsidRDefault="0035111A" w:rsidP="0035111A">
      <w:r>
        <w:t>EUX-eleverne skal med i begge indberetningerne af elever til prøve. Se ve</w:t>
      </w:r>
      <w:r>
        <w:t>j</w:t>
      </w:r>
      <w:r>
        <w:t xml:space="preserve">ledningen </w:t>
      </w:r>
      <w:r w:rsidRPr="003873D7">
        <w:rPr>
          <w:i/>
        </w:rPr>
        <w:t>Elever til prøve</w:t>
      </w:r>
      <w:r>
        <w:t>.</w:t>
      </w:r>
    </w:p>
    <w:p w:rsidR="0035111A" w:rsidRDefault="0035111A" w:rsidP="0035111A">
      <w:r>
        <w:t>Efter 2. indberetning af elever til prøve skal selve udtrækningen af hvilke gymnasiale fag, eleverne skal til eksamen i foregå.</w:t>
      </w:r>
    </w:p>
    <w:p w:rsidR="0035111A" w:rsidRDefault="0035111A" w:rsidP="0035111A">
      <w:r>
        <w:lastRenderedPageBreak/>
        <w:t xml:space="preserve">Det sker manuelt ud fra prøvefagsudtrækket fra XPRS SE afsnit </w:t>
      </w:r>
      <w:r>
        <w:fldChar w:fldCharType="begin"/>
      </w:r>
      <w:r>
        <w:instrText xml:space="preserve"> REF _Ref388445517 \r \h </w:instrText>
      </w:r>
      <w:r>
        <w:fldChar w:fldCharType="separate"/>
      </w:r>
      <w:r w:rsidR="00843662">
        <w:t>10.2.2</w:t>
      </w:r>
      <w:r>
        <w:fldChar w:fldCharType="end"/>
      </w:r>
      <w:r>
        <w:br/>
      </w:r>
    </w:p>
    <w:p w:rsidR="0035111A" w:rsidRPr="00E022B5" w:rsidRDefault="0035111A" w:rsidP="0035111A">
      <w:pPr>
        <w:rPr>
          <w:i/>
        </w:rPr>
      </w:pPr>
      <w:r>
        <w:t xml:space="preserve">EUX-eleverne skal med i indberetningen af prøveplan. Se vejledningen: </w:t>
      </w:r>
      <w:r>
        <w:br/>
      </w:r>
      <w:r w:rsidRPr="00E022B5">
        <w:rPr>
          <w:i/>
        </w:rPr>
        <w:t>Prøveplaner</w:t>
      </w:r>
      <w:r>
        <w:rPr>
          <w:i/>
        </w:rPr>
        <w:t>.</w:t>
      </w:r>
    </w:p>
    <w:p w:rsidR="0035111A" w:rsidRDefault="0035111A" w:rsidP="0035111A"/>
    <w:p w:rsidR="0035111A" w:rsidRDefault="0035111A" w:rsidP="0035111A">
      <w:r>
        <w:t xml:space="preserve">Alle indberetnings- og udmeldingsdatoer findes i den administrative prøve- og eksamenskalender, som finders på </w:t>
      </w:r>
      <w:hyperlink r:id="rId26" w:history="1">
        <w:r w:rsidRPr="00921C2D">
          <w:rPr>
            <w:rStyle w:val="Hyperlink"/>
          </w:rPr>
          <w:t>www.uvm.dk</w:t>
        </w:r>
      </w:hyperlink>
      <w:r>
        <w:t>. Der findes en ko</w:t>
      </w:r>
      <w:r>
        <w:t>m</w:t>
      </w:r>
      <w:r>
        <w:t>menteret udgave af samme kalender på www.admsys.uni-c.dk.</w:t>
      </w:r>
    </w:p>
    <w:p w:rsidR="009D2307" w:rsidRDefault="009D2307" w:rsidP="00C11908">
      <w:pPr>
        <w:rPr>
          <w:lang w:eastAsia="en-US"/>
        </w:rPr>
      </w:pPr>
    </w:p>
    <w:p w:rsidR="00C11908" w:rsidRDefault="00C11908" w:rsidP="00C11908">
      <w:pPr>
        <w:pStyle w:val="Overskrift3"/>
        <w:rPr>
          <w:lang w:eastAsia="en-US"/>
        </w:rPr>
      </w:pPr>
      <w:bookmarkStart w:id="37" w:name="_Ref388445517"/>
      <w:bookmarkStart w:id="38" w:name="_Toc388450144"/>
      <w:r>
        <w:rPr>
          <w:lang w:eastAsia="en-US"/>
        </w:rPr>
        <w:t>Prøveudtræk</w:t>
      </w:r>
      <w:bookmarkEnd w:id="37"/>
      <w:bookmarkEnd w:id="38"/>
    </w:p>
    <w:p w:rsidR="00C11908" w:rsidRDefault="00C11908" w:rsidP="00C11908">
      <w:pPr>
        <w:rPr>
          <w:lang w:eastAsia="en-US"/>
        </w:rPr>
      </w:pPr>
    </w:p>
    <w:p w:rsidR="00C11908" w:rsidRDefault="00C11908" w:rsidP="00C11908">
      <w:pPr>
        <w:rPr>
          <w:lang w:eastAsia="en-US"/>
        </w:rPr>
      </w:pPr>
      <w:r>
        <w:rPr>
          <w:lang w:eastAsia="en-US"/>
        </w:rPr>
        <w:t>Prøveudtrækket er en manuel procedure. Der findes ikke EASY-A funktion</w:t>
      </w:r>
      <w:r>
        <w:rPr>
          <w:lang w:eastAsia="en-US"/>
        </w:rPr>
        <w:t>a</w:t>
      </w:r>
      <w:r>
        <w:rPr>
          <w:lang w:eastAsia="en-US"/>
        </w:rPr>
        <w:t>litet hertil.</w:t>
      </w:r>
    </w:p>
    <w:p w:rsidR="00C11908" w:rsidRDefault="00C11908" w:rsidP="00C11908">
      <w:pPr>
        <w:rPr>
          <w:lang w:eastAsia="en-US"/>
        </w:rPr>
      </w:pPr>
    </w:p>
    <w:p w:rsidR="00C11908" w:rsidRPr="00F43467" w:rsidRDefault="00C11908" w:rsidP="00C11908">
      <w:pPr>
        <w:rPr>
          <w:b/>
        </w:rPr>
      </w:pPr>
      <w:r w:rsidRPr="00F43467">
        <w:rPr>
          <w:b/>
        </w:rPr>
        <w:t>Antal prøvefag</w:t>
      </w:r>
    </w:p>
    <w:p w:rsidR="00C11908" w:rsidRPr="00F43467" w:rsidRDefault="00C11908" w:rsidP="00C11908">
      <w:r w:rsidRPr="00F43467">
        <w:t xml:space="preserve">Elever på hovedforløb på </w:t>
      </w:r>
      <w:proofErr w:type="spellStart"/>
      <w:r w:rsidRPr="00F43467">
        <w:t>eux</w:t>
      </w:r>
      <w:proofErr w:type="spellEnd"/>
      <w:r w:rsidRPr="00F43467">
        <w:t>-forløb uden ekstra fag på A-niveau skal a</w:t>
      </w:r>
      <w:r w:rsidRPr="00F43467">
        <w:t>f</w:t>
      </w:r>
      <w:r w:rsidRPr="00F43467">
        <w:t>lægge 6 prøver efter udtræk blandt de gymnasiale fag. Ved ”</w:t>
      </w:r>
      <w:proofErr w:type="spellStart"/>
      <w:r w:rsidRPr="00F43467">
        <w:t>eux</w:t>
      </w:r>
      <w:proofErr w:type="spellEnd"/>
      <w:r w:rsidRPr="00F43467">
        <w:t xml:space="preserve">-forløb uden ekstra fag på A-niveau” forstås </w:t>
      </w:r>
      <w:proofErr w:type="spellStart"/>
      <w:r w:rsidRPr="00F43467">
        <w:t>eux</w:t>
      </w:r>
      <w:proofErr w:type="spellEnd"/>
      <w:r w:rsidRPr="00F43467">
        <w:t>-forløb, hvor der i pkt. 7.4. i bilaget for den pågældende erhvervsuddannelse i den relevante indgangsbekend</w:t>
      </w:r>
      <w:r w:rsidRPr="00F43467">
        <w:t>t</w:t>
      </w:r>
      <w:r w:rsidRPr="00F43467">
        <w:t xml:space="preserve">gørelse </w:t>
      </w:r>
      <w:r>
        <w:t xml:space="preserve">(se </w:t>
      </w:r>
      <w:r>
        <w:fldChar w:fldCharType="begin"/>
      </w:r>
      <w:r>
        <w:instrText xml:space="preserve"> REF _Ref357765151 \r \h </w:instrText>
      </w:r>
      <w:r>
        <w:fldChar w:fldCharType="separate"/>
      </w:r>
      <w:r w:rsidR="00843662">
        <w:t>1</w:t>
      </w:r>
      <w:r>
        <w:fldChar w:fldCharType="end"/>
      </w:r>
      <w:r>
        <w:t xml:space="preserve">) </w:t>
      </w:r>
      <w:r w:rsidRPr="00F43467">
        <w:t>alene er nævnt 1 fag på A-niveau, nemlig dansk A.</w:t>
      </w:r>
      <w:r w:rsidRPr="00F43467">
        <w:br/>
      </w:r>
    </w:p>
    <w:p w:rsidR="00C11908" w:rsidRPr="00F43467" w:rsidRDefault="00C11908" w:rsidP="00C11908">
      <w:pPr>
        <w:rPr>
          <w:color w:val="FF0000"/>
        </w:rPr>
      </w:pPr>
      <w:r w:rsidRPr="00F43467">
        <w:t>Hvis en elev allerede i grundforløbet har aflagt prøve i et fag på C-niveau, der er nævnt i bilagets pkt. 7.3., og som ikke i pkt. 7.4. er nævnt på et høj</w:t>
      </w:r>
      <w:r w:rsidRPr="00F43467">
        <w:t>e</w:t>
      </w:r>
      <w:r w:rsidRPr="00F43467">
        <w:t xml:space="preserve">re niveau, skal eleven kun aflægge 5 prøver i gymnasiale fag efter udtræk. Hvis eleven imidlertid benytter en eventuel mulighed efter pkt. 7.5. til som valgfag at hæve niveauet i faget, skal eleven alligevel aflægge 6 prøver i gymnasiale fag efter udtræk. </w:t>
      </w:r>
      <w:r w:rsidRPr="00F43467">
        <w:br/>
      </w:r>
    </w:p>
    <w:p w:rsidR="00C11908" w:rsidRPr="00F43467" w:rsidRDefault="00C11908" w:rsidP="00C11908">
      <w:r w:rsidRPr="00F43467">
        <w:t>Elever med flere A-niveaufag end dansk A skal aflægge et tilsvarende antal ekstra prøver i gymnasiale fag efter udtræk.</w:t>
      </w:r>
    </w:p>
    <w:p w:rsidR="00C11908" w:rsidRDefault="00C11908" w:rsidP="00C11908"/>
    <w:p w:rsidR="00C11908" w:rsidRDefault="00C11908" w:rsidP="00C11908">
      <w:r>
        <w:t xml:space="preserve">Fagnumrene for pågældende fag fremgår af </w:t>
      </w:r>
      <w:proofErr w:type="spellStart"/>
      <w:r>
        <w:t>eux</w:t>
      </w:r>
      <w:proofErr w:type="spellEnd"/>
      <w:r>
        <w:t xml:space="preserve">-fagrækken i afsnit </w:t>
      </w:r>
      <w:r>
        <w:fldChar w:fldCharType="begin"/>
      </w:r>
      <w:r>
        <w:instrText xml:space="preserve"> REF _Ref310330258 \r \h </w:instrText>
      </w:r>
      <w:r>
        <w:fldChar w:fldCharType="separate"/>
      </w:r>
      <w:r w:rsidR="00843662">
        <w:t>3.3</w:t>
      </w:r>
      <w:r>
        <w:fldChar w:fldCharType="end"/>
      </w:r>
      <w:r>
        <w:t>.</w:t>
      </w:r>
    </w:p>
    <w:p w:rsidR="00C11908" w:rsidRPr="00F43467" w:rsidRDefault="00C11908" w:rsidP="00C11908"/>
    <w:p w:rsidR="00C11908" w:rsidRPr="00F43467" w:rsidRDefault="00C11908" w:rsidP="00C11908">
      <w:r w:rsidRPr="00F43467">
        <w:t>Ud over de udtrukne prøver skal den enkelte elev aflægge en mundtlig pr</w:t>
      </w:r>
      <w:r w:rsidRPr="00F43467">
        <w:t>ø</w:t>
      </w:r>
      <w:r w:rsidRPr="00F43467">
        <w:t>ve med udgangspunkt i et skriftligt eksamensprojekt samt udarbejde en større skriftlig opgave.</w:t>
      </w:r>
    </w:p>
    <w:p w:rsidR="00C11908" w:rsidRPr="00F43467" w:rsidRDefault="00C11908" w:rsidP="00C11908"/>
    <w:p w:rsidR="00C11908" w:rsidRPr="00F43467" w:rsidRDefault="00C11908" w:rsidP="00C11908">
      <w:pPr>
        <w:rPr>
          <w:b/>
        </w:rPr>
      </w:pPr>
      <w:r>
        <w:rPr>
          <w:b/>
        </w:rPr>
        <w:t>U</w:t>
      </w:r>
      <w:r w:rsidRPr="00F43467">
        <w:rPr>
          <w:b/>
        </w:rPr>
        <w:t>dtræk</w:t>
      </w:r>
    </w:p>
    <w:p w:rsidR="00C11908" w:rsidRPr="00F43467" w:rsidRDefault="00C11908" w:rsidP="00C11908">
      <w:pPr>
        <w:rPr>
          <w:rFonts w:cs="Helv"/>
        </w:rPr>
      </w:pPr>
      <w:r w:rsidRPr="00F43467">
        <w:rPr>
          <w:rFonts w:cs="Helv"/>
        </w:rPr>
        <w:t xml:space="preserve">Det afgørende princip ved prøvefagsudtrækket er, at den enkelte elev ikke på forhånd kan regne ud, at der er prøver, der ikke kan komme i udtræk, hverken ved den aktuelle termin eller ved kommende terminer. </w:t>
      </w:r>
      <w:r w:rsidRPr="00F43467">
        <w:rPr>
          <w:rFonts w:cs="Helv"/>
        </w:rPr>
        <w:br/>
      </w:r>
    </w:p>
    <w:p w:rsidR="00C11908" w:rsidRPr="00F43467" w:rsidRDefault="00C11908" w:rsidP="00C11908">
      <w:pPr>
        <w:rPr>
          <w:rFonts w:cs="Helv"/>
        </w:rPr>
      </w:pPr>
      <w:r w:rsidRPr="00F43467">
        <w:rPr>
          <w:rFonts w:cs="Helv"/>
        </w:rPr>
        <w:t>Da antallet af prøveterminer kan variere, er det nødvendigt, at eksamen</w:t>
      </w:r>
      <w:r w:rsidRPr="00F43467">
        <w:rPr>
          <w:rFonts w:cs="Helv"/>
        </w:rPr>
        <w:t>s</w:t>
      </w:r>
      <w:r w:rsidRPr="00F43467">
        <w:rPr>
          <w:rFonts w:cs="Helv"/>
        </w:rPr>
        <w:t>planlæggeren ved hver enkelt prøvetermin vurderer, om uforudsigeligh</w:t>
      </w:r>
      <w:r w:rsidRPr="00F43467">
        <w:rPr>
          <w:rFonts w:cs="Helv"/>
        </w:rPr>
        <w:t>e</w:t>
      </w:r>
      <w:r w:rsidRPr="00F43467">
        <w:rPr>
          <w:rFonts w:cs="Helv"/>
        </w:rPr>
        <w:t>den kan fastholdes for den enkelte elev ved de efterfølgende prøveterm</w:t>
      </w:r>
      <w:r w:rsidRPr="00F43467">
        <w:rPr>
          <w:rFonts w:cs="Helv"/>
        </w:rPr>
        <w:t>i</w:t>
      </w:r>
      <w:r w:rsidRPr="00F43467">
        <w:rPr>
          <w:rFonts w:cs="Helv"/>
        </w:rPr>
        <w:t xml:space="preserve">ner. </w:t>
      </w:r>
    </w:p>
    <w:p w:rsidR="00C11908" w:rsidRPr="00F43467" w:rsidRDefault="00C11908" w:rsidP="00C11908">
      <w:pPr>
        <w:rPr>
          <w:rFonts w:cs="Helv"/>
        </w:rPr>
      </w:pPr>
    </w:p>
    <w:p w:rsidR="00C11908" w:rsidRPr="00F43467" w:rsidRDefault="00C11908" w:rsidP="00C11908">
      <w:pPr>
        <w:rPr>
          <w:rFonts w:cs="Helv"/>
        </w:rPr>
      </w:pPr>
      <w:r w:rsidRPr="00F43467">
        <w:rPr>
          <w:rFonts w:cs="Helv"/>
        </w:rPr>
        <w:t xml:space="preserve">Prøveholdsrækken er udmeldt fra </w:t>
      </w:r>
      <w:r>
        <w:rPr>
          <w:rFonts w:cs="Helv"/>
        </w:rPr>
        <w:t>MBU</w:t>
      </w:r>
      <w:r w:rsidRPr="00F43467">
        <w:rPr>
          <w:rFonts w:cs="Helv"/>
        </w:rPr>
        <w:t>, og den fa</w:t>
      </w:r>
      <w:r>
        <w:rPr>
          <w:rFonts w:cs="Helv"/>
        </w:rPr>
        <w:t>lder i henholdsvis gruppe 1 og 2</w:t>
      </w:r>
      <w:r w:rsidRPr="00F43467">
        <w:rPr>
          <w:rFonts w:cs="Helv"/>
        </w:rPr>
        <w:t xml:space="preserve"> i prioriteret rækkefølge.</w:t>
      </w:r>
    </w:p>
    <w:p w:rsidR="00C11908" w:rsidRPr="00F43467" w:rsidRDefault="00C11908" w:rsidP="00C11908">
      <w:pPr>
        <w:rPr>
          <w:rFonts w:cs="Helv"/>
        </w:rPr>
      </w:pPr>
    </w:p>
    <w:p w:rsidR="00C11908" w:rsidRPr="00F43467" w:rsidRDefault="00C11908" w:rsidP="00C11908">
      <w:pPr>
        <w:rPr>
          <w:rFonts w:cs="Helv"/>
        </w:rPr>
      </w:pPr>
      <w:r w:rsidRPr="00F43467">
        <w:rPr>
          <w:rFonts w:cs="Helv"/>
        </w:rPr>
        <w:lastRenderedPageBreak/>
        <w:t>For at sikre kravet til uforudsigelighed for den enkelte elev foretages u</w:t>
      </w:r>
      <w:r w:rsidRPr="00F43467">
        <w:rPr>
          <w:rFonts w:cs="Helv"/>
        </w:rPr>
        <w:t>d</w:t>
      </w:r>
      <w:r w:rsidRPr="00F43467">
        <w:rPr>
          <w:rFonts w:cs="Helv"/>
        </w:rPr>
        <w:t>trækket på følgende måde:</w:t>
      </w:r>
    </w:p>
    <w:p w:rsidR="00C11908" w:rsidRPr="00F43467" w:rsidRDefault="00C11908" w:rsidP="00C11908">
      <w:pPr>
        <w:rPr>
          <w:rFonts w:cs="Helv"/>
        </w:rPr>
      </w:pPr>
    </w:p>
    <w:p w:rsidR="00C11908" w:rsidRDefault="00C11908" w:rsidP="004D14C5">
      <w:pPr>
        <w:numPr>
          <w:ilvl w:val="0"/>
          <w:numId w:val="11"/>
        </w:numPr>
        <w:tabs>
          <w:tab w:val="clear" w:pos="783"/>
          <w:tab w:val="num" w:pos="2052"/>
        </w:tabs>
        <w:rPr>
          <w:rFonts w:cs="Helv"/>
        </w:rPr>
      </w:pPr>
      <w:r w:rsidRPr="00D840D8">
        <w:rPr>
          <w:rFonts w:cs="Helv"/>
          <w:b/>
        </w:rPr>
        <w:t>Udtræk ved den afsluttende termin</w:t>
      </w:r>
      <w:r w:rsidRPr="00F43467">
        <w:rPr>
          <w:rFonts w:cs="Helv"/>
          <w:color w:val="FF0000"/>
        </w:rPr>
        <w:t xml:space="preserve"> </w:t>
      </w:r>
      <w:r w:rsidRPr="00F43467">
        <w:rPr>
          <w:rFonts w:cs="Helv"/>
        </w:rPr>
        <w:t xml:space="preserve">(det vil sige ved </w:t>
      </w:r>
      <w:r>
        <w:rPr>
          <w:rFonts w:cs="Helv"/>
        </w:rPr>
        <w:t>uddannelsens afslutning</w:t>
      </w:r>
      <w:r w:rsidRPr="00F43467">
        <w:rPr>
          <w:rFonts w:cs="Helv"/>
        </w:rPr>
        <w:t xml:space="preserve">): </w:t>
      </w:r>
    </w:p>
    <w:p w:rsidR="00C11908" w:rsidRPr="00F43467" w:rsidRDefault="00C11908" w:rsidP="00C11908">
      <w:pPr>
        <w:ind w:left="63"/>
        <w:rPr>
          <w:rFonts w:cs="Helv"/>
        </w:rPr>
      </w:pPr>
    </w:p>
    <w:p w:rsidR="00C11908" w:rsidRDefault="00C11908" w:rsidP="004D14C5">
      <w:pPr>
        <w:numPr>
          <w:ilvl w:val="0"/>
          <w:numId w:val="10"/>
        </w:numPr>
        <w:tabs>
          <w:tab w:val="clear" w:pos="720"/>
          <w:tab w:val="num" w:pos="1989"/>
        </w:tabs>
        <w:spacing w:line="300" w:lineRule="exact"/>
        <w:ind w:left="1143"/>
        <w:rPr>
          <w:rFonts w:cs="Helv"/>
        </w:rPr>
      </w:pPr>
      <w:r w:rsidRPr="00645E5D">
        <w:rPr>
          <w:rFonts w:cs="Helv"/>
          <w:i/>
        </w:rPr>
        <w:t>For hver enkelt elev med fag på A-niveau, der afsluttes med både skriftlig og mundtlig prøve,</w:t>
      </w:r>
      <w:r w:rsidRPr="00645E5D">
        <w:rPr>
          <w:rFonts w:cs="Helv"/>
        </w:rPr>
        <w:t xml:space="preserve"> </w:t>
      </w:r>
      <w:r w:rsidRPr="00645E5D">
        <w:rPr>
          <w:rFonts w:cs="Helv"/>
          <w:i/>
        </w:rPr>
        <w:t>udtrækkes den først for</w:t>
      </w:r>
      <w:r w:rsidRPr="00645E5D">
        <w:rPr>
          <w:rFonts w:cs="Helv"/>
          <w:i/>
        </w:rPr>
        <w:t>e</w:t>
      </w:r>
      <w:r w:rsidRPr="00645E5D">
        <w:rPr>
          <w:rFonts w:cs="Helv"/>
          <w:i/>
        </w:rPr>
        <w:t>kommende prøveform</w:t>
      </w:r>
      <w:r w:rsidRPr="00645E5D">
        <w:rPr>
          <w:rFonts w:cs="Helv"/>
        </w:rPr>
        <w:t xml:space="preserve"> fra elevens prøveholdsrække, som er udmeldt af</w:t>
      </w:r>
      <w:r w:rsidRPr="00645E5D">
        <w:rPr>
          <w:rFonts w:cs="Helv"/>
          <w:i/>
        </w:rPr>
        <w:t xml:space="preserve"> </w:t>
      </w:r>
      <w:r w:rsidRPr="0028310C">
        <w:rPr>
          <w:rFonts w:cs="Helv"/>
        </w:rPr>
        <w:t>XPRS.</w:t>
      </w:r>
      <w:r w:rsidRPr="00F43467">
        <w:rPr>
          <w:rFonts w:cs="Helv"/>
        </w:rPr>
        <w:t xml:space="preserve"> </w:t>
      </w:r>
    </w:p>
    <w:p w:rsidR="00C11908" w:rsidRDefault="00C11908" w:rsidP="001121AE">
      <w:pPr>
        <w:spacing w:line="300" w:lineRule="exact"/>
        <w:ind w:left="783"/>
        <w:rPr>
          <w:rFonts w:cs="Helv"/>
        </w:rPr>
      </w:pPr>
    </w:p>
    <w:p w:rsidR="00C11908" w:rsidRPr="0037117B" w:rsidRDefault="00C11908" w:rsidP="004D14C5">
      <w:pPr>
        <w:numPr>
          <w:ilvl w:val="0"/>
          <w:numId w:val="10"/>
        </w:numPr>
        <w:tabs>
          <w:tab w:val="clear" w:pos="720"/>
          <w:tab w:val="num" w:pos="1566"/>
        </w:tabs>
        <w:spacing w:line="300" w:lineRule="exact"/>
        <w:ind w:left="1143"/>
        <w:rPr>
          <w:rFonts w:cs="Helv"/>
        </w:rPr>
      </w:pPr>
      <w:r w:rsidRPr="0037117B">
        <w:rPr>
          <w:rFonts w:cs="Helv"/>
          <w:i/>
        </w:rPr>
        <w:t>Dernæst udtrækkes</w:t>
      </w:r>
      <w:r>
        <w:rPr>
          <w:rFonts w:cs="Helv"/>
          <w:i/>
        </w:rPr>
        <w:t xml:space="preserve"> for hver enkelt elev</w:t>
      </w:r>
      <w:r>
        <w:rPr>
          <w:rFonts w:cs="Helv"/>
        </w:rPr>
        <w:t xml:space="preserve"> </w:t>
      </w:r>
      <w:r w:rsidRPr="0037117B">
        <w:rPr>
          <w:rFonts w:cs="Helv"/>
          <w:i/>
        </w:rPr>
        <w:t>det antal prøver,</w:t>
      </w:r>
      <w:r>
        <w:rPr>
          <w:rFonts w:cs="Helv"/>
          <w:i/>
        </w:rPr>
        <w:t xml:space="preserve"> der er nødvendige</w:t>
      </w:r>
      <w:r w:rsidRPr="0037117B">
        <w:rPr>
          <w:rFonts w:cs="Helv"/>
          <w:i/>
        </w:rPr>
        <w:t xml:space="preserve"> for</w:t>
      </w:r>
      <w:r>
        <w:rPr>
          <w:rFonts w:cs="Helv"/>
          <w:i/>
        </w:rPr>
        <w:t>,</w:t>
      </w:r>
      <w:r w:rsidRPr="0037117B">
        <w:rPr>
          <w:rFonts w:cs="Helv"/>
          <w:i/>
        </w:rPr>
        <w:t xml:space="preserve"> at eleven opfylder kravet til det samlede antal aflagte prøver efter udtræk blandt de gymnasiale fag</w:t>
      </w:r>
      <w:r>
        <w:rPr>
          <w:rFonts w:cs="Helv"/>
          <w:i/>
        </w:rPr>
        <w:t>.</w:t>
      </w:r>
      <w:r>
        <w:rPr>
          <w:rFonts w:cs="Helv"/>
        </w:rPr>
        <w:t xml:space="preserve"> </w:t>
      </w:r>
      <w:r w:rsidRPr="00837CC0">
        <w:rPr>
          <w:rFonts w:cs="Helv"/>
        </w:rPr>
        <w:t>Fagene udtrækkes</w:t>
      </w:r>
      <w:r>
        <w:rPr>
          <w:rFonts w:cs="Helv"/>
          <w:i/>
        </w:rPr>
        <w:t xml:space="preserve"> </w:t>
      </w:r>
      <w:r>
        <w:rPr>
          <w:rFonts w:cs="Helv"/>
        </w:rPr>
        <w:t>i den rækkefølge, som de forekommer i prøvehold</w:t>
      </w:r>
      <w:r>
        <w:rPr>
          <w:rFonts w:cs="Helv"/>
        </w:rPr>
        <w:t>s</w:t>
      </w:r>
      <w:r>
        <w:rPr>
          <w:rFonts w:cs="Helv"/>
        </w:rPr>
        <w:t xml:space="preserve">rækkefølgen. For hovedparten af elever vil det samlede antal udtrukne, aflagte prøver skulle være 6. For afvigelser herfra, se ovenfor. </w:t>
      </w:r>
    </w:p>
    <w:p w:rsidR="00C11908" w:rsidRDefault="00C11908" w:rsidP="00C11908">
      <w:pPr>
        <w:rPr>
          <w:rFonts w:cs="Helv"/>
          <w:b/>
        </w:rPr>
      </w:pPr>
    </w:p>
    <w:p w:rsidR="00C11908" w:rsidRDefault="00C11908" w:rsidP="004D14C5">
      <w:pPr>
        <w:numPr>
          <w:ilvl w:val="0"/>
          <w:numId w:val="11"/>
        </w:numPr>
        <w:rPr>
          <w:rFonts w:cs="Helv"/>
        </w:rPr>
      </w:pPr>
      <w:r w:rsidRPr="00D840D8">
        <w:rPr>
          <w:rFonts w:cs="Helv"/>
          <w:b/>
        </w:rPr>
        <w:t>Udtræk ved øvrige terminer</w:t>
      </w:r>
      <w:r>
        <w:rPr>
          <w:rFonts w:cs="Helv"/>
        </w:rPr>
        <w:t>:</w:t>
      </w:r>
    </w:p>
    <w:p w:rsidR="00C11908" w:rsidRDefault="00C11908" w:rsidP="00C11908">
      <w:pPr>
        <w:ind w:left="63"/>
        <w:rPr>
          <w:rFonts w:cs="Helv"/>
        </w:rPr>
      </w:pPr>
    </w:p>
    <w:p w:rsidR="00C11908" w:rsidRPr="003E5810" w:rsidRDefault="00C11908" w:rsidP="004D14C5">
      <w:pPr>
        <w:numPr>
          <w:ilvl w:val="0"/>
          <w:numId w:val="12"/>
        </w:numPr>
        <w:spacing w:line="300" w:lineRule="exact"/>
        <w:ind w:left="1143"/>
        <w:rPr>
          <w:rFonts w:cs="Helv"/>
        </w:rPr>
      </w:pPr>
      <w:r w:rsidRPr="0044462C">
        <w:rPr>
          <w:rFonts w:cs="Helv"/>
          <w:i/>
        </w:rPr>
        <w:t>Såfremt der er fag/prøver i gruppe 1</w:t>
      </w:r>
      <w:r w:rsidRPr="003E5810">
        <w:rPr>
          <w:rFonts w:cs="Helv"/>
          <w:i/>
        </w:rPr>
        <w:t xml:space="preserve"> i elevens prøveholdsræ</w:t>
      </w:r>
      <w:r w:rsidRPr="003E5810">
        <w:rPr>
          <w:rFonts w:cs="Helv"/>
          <w:i/>
        </w:rPr>
        <w:t>k</w:t>
      </w:r>
      <w:r w:rsidRPr="003E5810">
        <w:rPr>
          <w:rFonts w:cs="Helv"/>
          <w:i/>
        </w:rPr>
        <w:t>ke</w:t>
      </w:r>
      <w:r w:rsidRPr="0028310C">
        <w:rPr>
          <w:rFonts w:cs="Helv"/>
        </w:rPr>
        <w:t xml:space="preserve">, </w:t>
      </w:r>
      <w:r w:rsidRPr="003E5810">
        <w:rPr>
          <w:rFonts w:cs="Helv"/>
          <w:i/>
        </w:rPr>
        <w:t>så udtrækkes den først forekomne prøve</w:t>
      </w:r>
      <w:r w:rsidRPr="003E5810">
        <w:rPr>
          <w:rFonts w:cs="Helv"/>
        </w:rPr>
        <w:t>, som er udmeldt af XPRS.</w:t>
      </w:r>
    </w:p>
    <w:p w:rsidR="00C11908" w:rsidRDefault="00C11908" w:rsidP="001121AE">
      <w:pPr>
        <w:spacing w:line="300" w:lineRule="exact"/>
        <w:ind w:left="783"/>
        <w:rPr>
          <w:rFonts w:cs="Helv"/>
        </w:rPr>
      </w:pPr>
    </w:p>
    <w:p w:rsidR="00C11908" w:rsidRDefault="00C11908" w:rsidP="004D14C5">
      <w:pPr>
        <w:numPr>
          <w:ilvl w:val="0"/>
          <w:numId w:val="12"/>
        </w:numPr>
        <w:spacing w:line="300" w:lineRule="exact"/>
        <w:ind w:left="1143"/>
        <w:rPr>
          <w:rFonts w:cs="Helv"/>
        </w:rPr>
      </w:pPr>
      <w:r w:rsidRPr="00645E5D">
        <w:rPr>
          <w:rFonts w:cs="Helv"/>
          <w:i/>
        </w:rPr>
        <w:t>Dernæst udtrækkes for hver enkelt elev det antal prøver, som er nødvendige for, at eleven akkurat får mulighed for at aflæ</w:t>
      </w:r>
      <w:r w:rsidRPr="00645E5D">
        <w:rPr>
          <w:rFonts w:cs="Helv"/>
          <w:i/>
        </w:rPr>
        <w:t>g</w:t>
      </w:r>
      <w:r w:rsidRPr="00645E5D">
        <w:rPr>
          <w:rFonts w:cs="Helv"/>
          <w:i/>
        </w:rPr>
        <w:t>ge et tilstrækkeligt antal prøver ved den afsluttende termin</w:t>
      </w:r>
      <w:r>
        <w:rPr>
          <w:rFonts w:cs="Helv"/>
        </w:rPr>
        <w:t xml:space="preserve">. Fagene udtrækkes i den rækkefølge, som de forekommer i prøveholdsrækken. </w:t>
      </w:r>
    </w:p>
    <w:p w:rsidR="00C11908" w:rsidRDefault="00C11908" w:rsidP="001121AE">
      <w:pPr>
        <w:spacing w:line="300" w:lineRule="exact"/>
        <w:ind w:left="423"/>
        <w:rPr>
          <w:rFonts w:cs="Helv"/>
        </w:rPr>
      </w:pPr>
    </w:p>
    <w:p w:rsidR="00C11908" w:rsidRDefault="00C11908" w:rsidP="004D14C5">
      <w:pPr>
        <w:numPr>
          <w:ilvl w:val="0"/>
          <w:numId w:val="12"/>
        </w:numPr>
        <w:spacing w:line="300" w:lineRule="exact"/>
        <w:ind w:left="1143"/>
        <w:rPr>
          <w:rFonts w:cs="Helv"/>
        </w:rPr>
      </w:pPr>
      <w:r>
        <w:rPr>
          <w:rFonts w:cs="Helv"/>
        </w:rPr>
        <w:t>Antallet af udtrukne prøver bliver således 0, 1 eller flere a</w:t>
      </w:r>
      <w:r>
        <w:rPr>
          <w:rFonts w:cs="Helv"/>
        </w:rPr>
        <w:t>f</w:t>
      </w:r>
      <w:r>
        <w:rPr>
          <w:rFonts w:cs="Helv"/>
        </w:rPr>
        <w:t>hængig af uddannelsens tilrettelæggelse.</w:t>
      </w:r>
    </w:p>
    <w:p w:rsidR="00737585" w:rsidRPr="00874478" w:rsidRDefault="00737585" w:rsidP="00874478">
      <w:pPr>
        <w:pStyle w:val="Overskrift1"/>
      </w:pPr>
      <w:bookmarkStart w:id="39" w:name="_Toc324927874"/>
      <w:bookmarkStart w:id="40" w:name="_Toc388450145"/>
      <w:r w:rsidRPr="00874478">
        <w:t>Beviser (Uddata)</w:t>
      </w:r>
      <w:bookmarkEnd w:id="39"/>
      <w:bookmarkEnd w:id="40"/>
    </w:p>
    <w:p w:rsidR="009D2307" w:rsidRPr="00E66A27" w:rsidRDefault="009D2307" w:rsidP="009D2307">
      <w:pPr>
        <w:pStyle w:val="Overskrift2"/>
        <w:rPr>
          <w:lang w:eastAsia="en-US"/>
        </w:rPr>
      </w:pPr>
      <w:bookmarkStart w:id="41" w:name="_Toc388450146"/>
      <w:r>
        <w:rPr>
          <w:lang w:eastAsia="en-US"/>
        </w:rPr>
        <w:t>Grundforløbsdel</w:t>
      </w:r>
      <w:bookmarkEnd w:id="41"/>
    </w:p>
    <w:p w:rsidR="009D2307" w:rsidRDefault="00737585" w:rsidP="00737585">
      <w:pPr>
        <w:rPr>
          <w:lang w:eastAsia="en-US"/>
        </w:rPr>
      </w:pPr>
      <w:r w:rsidRPr="00E66A27">
        <w:rPr>
          <w:lang w:eastAsia="en-US"/>
        </w:rPr>
        <w:t>For grundforløbsdelen skal der laves et helt normalt grundforløbsbevis.</w:t>
      </w:r>
    </w:p>
    <w:p w:rsidR="009D2307" w:rsidRDefault="009D2307" w:rsidP="00737585">
      <w:pPr>
        <w:rPr>
          <w:lang w:eastAsia="en-US"/>
        </w:rPr>
      </w:pPr>
    </w:p>
    <w:p w:rsidR="001121AE" w:rsidRDefault="001121AE" w:rsidP="001121AE">
      <w:pPr>
        <w:pStyle w:val="Overskrift2"/>
        <w:rPr>
          <w:lang w:eastAsia="en-US"/>
        </w:rPr>
      </w:pPr>
      <w:bookmarkStart w:id="42" w:name="_Toc388450147"/>
      <w:r>
        <w:rPr>
          <w:lang w:eastAsia="en-US"/>
        </w:rPr>
        <w:t>EUX-bevis og eksamensdatabasen</w:t>
      </w:r>
      <w:bookmarkEnd w:id="42"/>
    </w:p>
    <w:p w:rsidR="0035111A" w:rsidRPr="001121AE" w:rsidRDefault="0035111A" w:rsidP="0035111A">
      <w:pPr>
        <w:rPr>
          <w:rFonts w:asciiTheme="minorHAnsi" w:hAnsiTheme="minorHAnsi" w:cstheme="minorHAnsi"/>
          <w:szCs w:val="22"/>
        </w:rPr>
      </w:pPr>
      <w:r w:rsidRPr="001121AE">
        <w:rPr>
          <w:rFonts w:asciiTheme="minorHAnsi" w:hAnsiTheme="minorHAnsi" w:cstheme="minorHAnsi"/>
          <w:szCs w:val="22"/>
        </w:rPr>
        <w:t>For at der kan udskrives EUX-bevis til eleven, skal en række forhold være på plads.</w:t>
      </w:r>
    </w:p>
    <w:p w:rsidR="0035111A" w:rsidRPr="001121AE" w:rsidRDefault="0035111A" w:rsidP="0035111A">
      <w:pPr>
        <w:pStyle w:val="Listeafsnit"/>
        <w:numPr>
          <w:ilvl w:val="0"/>
          <w:numId w:val="13"/>
        </w:numPr>
        <w:spacing w:after="200" w:line="276" w:lineRule="auto"/>
        <w:contextualSpacing/>
        <w:rPr>
          <w:rFonts w:asciiTheme="minorHAnsi" w:hAnsiTheme="minorHAnsi" w:cstheme="minorHAnsi"/>
          <w:i/>
          <w:sz w:val="22"/>
          <w:szCs w:val="22"/>
        </w:rPr>
      </w:pPr>
      <w:r w:rsidRPr="001121AE">
        <w:rPr>
          <w:rFonts w:asciiTheme="minorHAnsi" w:hAnsiTheme="minorHAnsi" w:cstheme="minorHAnsi"/>
          <w:sz w:val="22"/>
          <w:szCs w:val="22"/>
        </w:rPr>
        <w:t xml:space="preserve">Eleven skal have adgangsvejen EX på erhvervsuddannelsen, </w:t>
      </w:r>
      <w:r w:rsidRPr="001121AE">
        <w:rPr>
          <w:rFonts w:asciiTheme="minorHAnsi" w:hAnsiTheme="minorHAnsi" w:cstheme="minorHAnsi"/>
          <w:i/>
          <w:sz w:val="22"/>
          <w:szCs w:val="22"/>
        </w:rPr>
        <w:t>A580 Elev på fuldtidsuddannelse.</w:t>
      </w:r>
    </w:p>
    <w:p w:rsidR="0035111A" w:rsidRPr="001121AE" w:rsidRDefault="0035111A" w:rsidP="0035111A">
      <w:pPr>
        <w:pStyle w:val="Listeafsnit"/>
        <w:numPr>
          <w:ilvl w:val="0"/>
          <w:numId w:val="13"/>
        </w:numPr>
        <w:spacing w:after="200" w:line="276" w:lineRule="auto"/>
        <w:contextualSpacing/>
        <w:rPr>
          <w:rFonts w:asciiTheme="minorHAnsi" w:hAnsiTheme="minorHAnsi" w:cstheme="minorHAnsi"/>
          <w:sz w:val="22"/>
          <w:szCs w:val="22"/>
        </w:rPr>
      </w:pPr>
      <w:r w:rsidRPr="001121AE">
        <w:rPr>
          <w:rFonts w:asciiTheme="minorHAnsi" w:hAnsiTheme="minorHAnsi" w:cstheme="minorHAnsi"/>
          <w:sz w:val="22"/>
          <w:szCs w:val="22"/>
        </w:rPr>
        <w:lastRenderedPageBreak/>
        <w:t xml:space="preserve">Der skal være registreret afsluttende standpunktskarakterer (STA) i alle krævede fag og eksamenskarakterer (EKS) i de fag, eleven har været til eksamen i. </w:t>
      </w:r>
    </w:p>
    <w:p w:rsidR="0035111A" w:rsidRPr="001121AE" w:rsidRDefault="0035111A" w:rsidP="0035111A">
      <w:pPr>
        <w:pStyle w:val="Listeafsnit"/>
        <w:numPr>
          <w:ilvl w:val="0"/>
          <w:numId w:val="13"/>
        </w:numPr>
        <w:spacing w:after="200" w:line="276" w:lineRule="auto"/>
        <w:contextualSpacing/>
        <w:rPr>
          <w:rFonts w:asciiTheme="minorHAnsi" w:hAnsiTheme="minorHAnsi" w:cstheme="minorHAnsi"/>
          <w:sz w:val="22"/>
          <w:szCs w:val="22"/>
        </w:rPr>
      </w:pPr>
      <w:r w:rsidRPr="001121AE">
        <w:rPr>
          <w:rFonts w:asciiTheme="minorHAnsi" w:hAnsiTheme="minorHAnsi" w:cstheme="minorHAnsi"/>
          <w:sz w:val="22"/>
          <w:szCs w:val="22"/>
        </w:rPr>
        <w:t xml:space="preserve">Karakterer i de gymnasiale fag skal være registreret på uddannelse 3554, </w:t>
      </w:r>
      <w:r w:rsidRPr="001121AE">
        <w:rPr>
          <w:rFonts w:asciiTheme="minorHAnsi" w:hAnsiTheme="minorHAnsi" w:cstheme="minorHAnsi"/>
          <w:i/>
          <w:sz w:val="22"/>
          <w:szCs w:val="22"/>
        </w:rPr>
        <w:t>HTX, enkeltfag.</w:t>
      </w:r>
    </w:p>
    <w:p w:rsidR="0035111A" w:rsidRPr="001121AE" w:rsidRDefault="0035111A" w:rsidP="0035111A">
      <w:pPr>
        <w:pStyle w:val="Listeafsnit"/>
        <w:rPr>
          <w:rFonts w:asciiTheme="minorHAnsi" w:hAnsiTheme="minorHAnsi" w:cstheme="minorHAnsi"/>
          <w:sz w:val="22"/>
          <w:szCs w:val="22"/>
        </w:rPr>
      </w:pPr>
    </w:p>
    <w:p w:rsidR="0035111A" w:rsidRPr="001121AE" w:rsidRDefault="0035111A" w:rsidP="0035111A">
      <w:pPr>
        <w:rPr>
          <w:b/>
          <w:lang w:eastAsia="en-US"/>
        </w:rPr>
      </w:pPr>
      <w:r w:rsidRPr="001121AE">
        <w:rPr>
          <w:b/>
          <w:lang w:eastAsia="en-US"/>
        </w:rPr>
        <w:t>Særlig procedure omkring udlevering af EUX-beviser i 2014</w:t>
      </w:r>
    </w:p>
    <w:p w:rsidR="0035111A" w:rsidRDefault="0035111A" w:rsidP="0035111A">
      <w:pPr>
        <w:rPr>
          <w:lang w:eastAsia="en-US"/>
        </w:rPr>
      </w:pPr>
      <w:r>
        <w:rPr>
          <w:lang w:eastAsia="en-US"/>
        </w:rPr>
        <w:t xml:space="preserve">UVM har besluttet følgende: ”Idet prøverne i EUX-fagene afsluttes før svendeprøven aflægges, kan der ikke umiddelbart udstedes et gældende EUX-bevis til eleven. Der udstedes i stedet et foreløbigt bevis, som eleven kan bruge til at søge betinget optag på videregående uddannelse gennem Optagelse.dk </w:t>
      </w:r>
      <w:proofErr w:type="spellStart"/>
      <w:r>
        <w:rPr>
          <w:lang w:eastAsia="en-US"/>
        </w:rPr>
        <w:t>i.f.m</w:t>
      </w:r>
      <w:proofErr w:type="spellEnd"/>
      <w:r>
        <w:rPr>
          <w:lang w:eastAsia="en-US"/>
        </w:rPr>
        <w:t xml:space="preserve">. ansøgningsfristen 5. juli samme år. </w:t>
      </w:r>
    </w:p>
    <w:p w:rsidR="0035111A" w:rsidRDefault="0035111A" w:rsidP="0035111A">
      <w:pPr>
        <w:rPr>
          <w:lang w:eastAsia="en-US"/>
        </w:rPr>
      </w:pPr>
    </w:p>
    <w:p w:rsidR="0035111A" w:rsidRDefault="0035111A" w:rsidP="0035111A">
      <w:pPr>
        <w:rPr>
          <w:lang w:eastAsia="en-US"/>
        </w:rPr>
      </w:pPr>
      <w:r>
        <w:rPr>
          <w:lang w:eastAsia="en-US"/>
        </w:rPr>
        <w:t>Eksamensdatabasen håndterer ikke foreløbige beviser, hvorfor eleven må scanne og uploade sit bevis til ansøgningen på Optagelse.dk.</w:t>
      </w:r>
    </w:p>
    <w:p w:rsidR="0035111A" w:rsidRDefault="0035111A" w:rsidP="0035111A">
      <w:pPr>
        <w:rPr>
          <w:lang w:eastAsia="en-US"/>
        </w:rPr>
      </w:pPr>
      <w:r>
        <w:rPr>
          <w:lang w:eastAsia="en-US"/>
        </w:rPr>
        <w:t>Når svendeprøven er aflagt og bestået udstedes det endelige EUX-bevis til eleven og indberettes samtidigt til Eksamensdatabasen. Herefter vil EUX-beviset være til rådighed for den fuldt digitaliserede ansøgningsproces, som den kendes for STX/HHX/HTX-studenter.</w:t>
      </w:r>
    </w:p>
    <w:p w:rsidR="0035111A" w:rsidRDefault="0035111A" w:rsidP="0035111A">
      <w:pPr>
        <w:rPr>
          <w:lang w:eastAsia="en-US"/>
        </w:rPr>
      </w:pPr>
    </w:p>
    <w:p w:rsidR="0035111A" w:rsidRPr="00E66A27" w:rsidRDefault="0035111A" w:rsidP="0035111A">
      <w:pPr>
        <w:rPr>
          <w:lang w:eastAsia="en-US"/>
        </w:rPr>
      </w:pPr>
      <w:r>
        <w:rPr>
          <w:lang w:eastAsia="en-US"/>
        </w:rPr>
        <w:t>Denne procedure gælder, så længe EUX-prøverne og svendeprøven ikke er synkroniseret</w:t>
      </w:r>
    </w:p>
    <w:p w:rsidR="00737585" w:rsidRPr="00E66A27" w:rsidRDefault="00737585" w:rsidP="00737585">
      <w:pPr>
        <w:rPr>
          <w:lang w:eastAsia="en-US"/>
        </w:rPr>
      </w:pPr>
    </w:p>
    <w:p w:rsidR="00737585" w:rsidRPr="00874478" w:rsidRDefault="00737585" w:rsidP="001121AE">
      <w:pPr>
        <w:pStyle w:val="Overskrift1"/>
      </w:pPr>
      <w:bookmarkStart w:id="43" w:name="_Toc388450148"/>
      <w:r w:rsidRPr="00874478">
        <w:t>Tilbagemelding.dk / ungedatabasen</w:t>
      </w:r>
      <w:bookmarkEnd w:id="43"/>
    </w:p>
    <w:p w:rsidR="00737585" w:rsidRPr="00E66A27" w:rsidRDefault="00737585" w:rsidP="00737585">
      <w:pPr>
        <w:rPr>
          <w:lang w:eastAsia="en-US"/>
        </w:rPr>
      </w:pPr>
      <w:r>
        <w:rPr>
          <w:lang w:eastAsia="en-US"/>
        </w:rPr>
        <w:t>Der indrapporteres på EUD-uddannelsen – enten grundforløb eller hove</w:t>
      </w:r>
      <w:r>
        <w:rPr>
          <w:lang w:eastAsia="en-US"/>
        </w:rPr>
        <w:t>d</w:t>
      </w:r>
      <w:r>
        <w:rPr>
          <w:lang w:eastAsia="en-US"/>
        </w:rPr>
        <w:t>forløb afhængig af, hvilken uddannelse eleven er indmeldt på.</w:t>
      </w:r>
    </w:p>
    <w:p w:rsidR="00737585" w:rsidRPr="00E66A27" w:rsidRDefault="00737585" w:rsidP="00737585">
      <w:pPr>
        <w:rPr>
          <w:lang w:eastAsia="en-US"/>
        </w:rPr>
      </w:pPr>
    </w:p>
    <w:p w:rsidR="00737585" w:rsidRPr="00E66A27" w:rsidRDefault="00737585" w:rsidP="00737585">
      <w:pPr>
        <w:rPr>
          <w:lang w:eastAsia="en-US"/>
        </w:rPr>
      </w:pPr>
    </w:p>
    <w:p w:rsidR="00B528C8" w:rsidRDefault="00B528C8" w:rsidP="00B528C8">
      <w:pPr>
        <w:pStyle w:val="NormalWeb"/>
        <w:rPr>
          <w:rFonts w:ascii="Garamond" w:hAnsi="Garamond"/>
        </w:rPr>
      </w:pPr>
    </w:p>
    <w:p w:rsidR="00B53019" w:rsidRDefault="00B53019">
      <w:pPr>
        <w:rPr>
          <w:noProof/>
        </w:rPr>
      </w:pPr>
    </w:p>
    <w:sectPr w:rsidR="00B53019" w:rsidSect="00B53019">
      <w:pgSz w:w="11906" w:h="16838"/>
      <w:pgMar w:top="1389" w:right="3686" w:bottom="1474" w:left="1418"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E9" w:rsidRDefault="00FD4EE9" w:rsidP="00784BDF">
      <w:r>
        <w:separator/>
      </w:r>
    </w:p>
  </w:endnote>
  <w:endnote w:type="continuationSeparator" w:id="0">
    <w:p w:rsidR="00FD4EE9" w:rsidRDefault="00FD4EE9" w:rsidP="0078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55" w:rsidRPr="00043416" w:rsidRDefault="00913055" w:rsidP="00DD2061">
    <w:pPr>
      <w:pStyle w:val="Sidefod"/>
      <w:tabs>
        <w:tab w:val="right" w:pos="7938"/>
      </w:tabs>
      <w:ind w:left="-567"/>
      <w:rPr>
        <w:rFonts w:asciiTheme="minorHAnsi" w:hAnsiTheme="minorHAnsi" w:cs="Arial"/>
        <w:b/>
        <w:sz w:val="22"/>
        <w:szCs w:val="22"/>
      </w:rPr>
    </w:pPr>
    <w:r w:rsidRPr="00416F45">
      <w:rPr>
        <w:rStyle w:val="Rapsidetal"/>
      </w:rPr>
      <w:fldChar w:fldCharType="begin"/>
    </w:r>
    <w:r w:rsidRPr="00416F45">
      <w:rPr>
        <w:rStyle w:val="Rapsidetal"/>
      </w:rPr>
      <w:instrText xml:space="preserve"> PAGE </w:instrText>
    </w:r>
    <w:r w:rsidRPr="00416F45">
      <w:rPr>
        <w:rStyle w:val="Rapsidetal"/>
      </w:rPr>
      <w:fldChar w:fldCharType="separate"/>
    </w:r>
    <w:r>
      <w:rPr>
        <w:rStyle w:val="Rapsidetal"/>
        <w:noProof/>
      </w:rPr>
      <w:t>40</w:t>
    </w:r>
    <w:r w:rsidRPr="00416F45">
      <w:rPr>
        <w:rStyle w:val="Rapsidetal"/>
      </w:rPr>
      <w:fldChar w:fldCharType="end"/>
    </w:r>
    <w:r>
      <w:rPr>
        <w:rStyle w:val="Sidetal"/>
        <w:rFonts w:ascii="Arial" w:hAnsi="Arial" w:cs="Arial"/>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55" w:rsidRPr="00043416" w:rsidRDefault="00913055" w:rsidP="00B528C8">
    <w:pPr>
      <w:pStyle w:val="Sidefod"/>
      <w:tabs>
        <w:tab w:val="right" w:pos="8505"/>
      </w:tabs>
      <w:jc w:val="center"/>
      <w:rPr>
        <w:rFonts w:asciiTheme="minorHAnsi" w:hAnsiTheme="minorHAnsi" w:cs="Arial"/>
        <w:b/>
        <w:sz w:val="22"/>
        <w:szCs w:val="22"/>
      </w:rPr>
    </w:pPr>
    <w:r w:rsidRPr="00416F45">
      <w:rPr>
        <w:rStyle w:val="Rapsidetal"/>
      </w:rPr>
      <w:fldChar w:fldCharType="begin"/>
    </w:r>
    <w:r w:rsidRPr="00416F45">
      <w:rPr>
        <w:rStyle w:val="Rapsidetal"/>
      </w:rPr>
      <w:instrText xml:space="preserve"> PAGE </w:instrText>
    </w:r>
    <w:r w:rsidRPr="00416F45">
      <w:rPr>
        <w:rStyle w:val="Rapsidetal"/>
      </w:rPr>
      <w:fldChar w:fldCharType="separate"/>
    </w:r>
    <w:r w:rsidR="00632E19">
      <w:rPr>
        <w:rStyle w:val="Rapsidetal"/>
        <w:noProof/>
      </w:rPr>
      <w:t>13</w:t>
    </w:r>
    <w:r w:rsidRPr="00416F45">
      <w:rPr>
        <w:rStyle w:val="Rap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46870"/>
      <w:docPartObj>
        <w:docPartGallery w:val="Page Numbers (Bottom of Page)"/>
        <w:docPartUnique/>
      </w:docPartObj>
    </w:sdtPr>
    <w:sdtEndPr/>
    <w:sdtContent>
      <w:p w:rsidR="00913055" w:rsidRDefault="00913055" w:rsidP="00B528C8">
        <w:pPr>
          <w:pStyle w:val="Sidefod"/>
          <w:jc w:val="center"/>
        </w:pPr>
        <w:r>
          <w:fldChar w:fldCharType="begin"/>
        </w:r>
        <w:r>
          <w:instrText>PAGE   \* MERGEFORMAT</w:instrText>
        </w:r>
        <w:r>
          <w:fldChar w:fldCharType="separate"/>
        </w:r>
        <w:r w:rsidR="00843662">
          <w:rPr>
            <w:noProof/>
          </w:rPr>
          <w:t>3</w:t>
        </w:r>
        <w:r>
          <w:fldChar w:fldCharType="end"/>
        </w:r>
      </w:p>
    </w:sdtContent>
  </w:sdt>
  <w:p w:rsidR="00913055" w:rsidRPr="00AC42CF" w:rsidRDefault="00913055" w:rsidP="00DD2061">
    <w:pPr>
      <w:pStyle w:val="Sidefod"/>
      <w:tabs>
        <w:tab w:val="right" w:pos="8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E9" w:rsidRDefault="00FD4EE9" w:rsidP="00784BDF">
      <w:r>
        <w:separator/>
      </w:r>
    </w:p>
  </w:footnote>
  <w:footnote w:type="continuationSeparator" w:id="0">
    <w:p w:rsidR="00FD4EE9" w:rsidRDefault="00FD4EE9" w:rsidP="00784BDF">
      <w:r>
        <w:continuationSeparator/>
      </w:r>
    </w:p>
  </w:footnote>
  <w:footnote w:id="1">
    <w:p w:rsidR="00913055" w:rsidRDefault="00913055" w:rsidP="00737585">
      <w:pPr>
        <w:pStyle w:val="Fodnotetekst"/>
      </w:pPr>
      <w:r>
        <w:rPr>
          <w:rStyle w:val="Fodnotehenvisning"/>
        </w:rPr>
        <w:footnoteRef/>
      </w:r>
      <w:r>
        <w:t xml:space="preserve"> Blanketten, der skal bruges, findes her: </w:t>
      </w:r>
      <w:hyperlink r:id="rId1" w:history="1">
        <w:r w:rsidRPr="00845001">
          <w:rPr>
            <w:rStyle w:val="Hyperlink"/>
          </w:rPr>
          <w:t>http://uvm.dk/Administration/Regnskab-og-revision/Revision/Revisorerklaeringer/Revisorblanket-til-arbejdsgivernes-elevrefusion-AER</w:t>
        </w:r>
      </w:hyperlink>
    </w:p>
    <w:p w:rsidR="00913055" w:rsidRDefault="00913055" w:rsidP="00737585">
      <w:pPr>
        <w:pStyle w:val="Fodnotetekst"/>
      </w:pPr>
    </w:p>
    <w:p w:rsidR="00913055" w:rsidRDefault="00913055" w:rsidP="00737585">
      <w:pPr>
        <w:pStyle w:val="Fodnotetekst"/>
      </w:pPr>
    </w:p>
    <w:p w:rsidR="00913055" w:rsidRDefault="00913055" w:rsidP="00737585">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55" w:rsidRPr="00DC7F54" w:rsidRDefault="00913055" w:rsidP="00DD2061">
    <w:pPr>
      <w:pStyle w:val="Hjrehoved"/>
      <w:tabs>
        <w:tab w:val="clear" w:pos="9072"/>
        <w:tab w:val="right" w:pos="8505"/>
      </w:tabs>
      <w:ind w:hanging="567"/>
      <w:rPr>
        <w:rStyle w:val="Raphoved"/>
      </w:rPr>
    </w:pPr>
    <w:r>
      <w:rPr>
        <w:rFonts w:asciiTheme="minorHAnsi" w:hAnsiTheme="minorHAnsi"/>
        <w:b/>
        <w:iCs/>
        <w:noProof/>
      </w:rPr>
      <mc:AlternateContent>
        <mc:Choice Requires="wps">
          <w:drawing>
            <wp:anchor distT="0" distB="0" distL="114300" distR="114300" simplePos="0" relativeHeight="251660288" behindDoc="0" locked="0" layoutInCell="0" allowOverlap="1" wp14:anchorId="15BF0617" wp14:editId="5C59655D">
              <wp:simplePos x="0" y="0"/>
              <wp:positionH relativeFrom="page">
                <wp:posOffset>1080135</wp:posOffset>
              </wp:positionH>
              <wp:positionV relativeFrom="page">
                <wp:posOffset>935990</wp:posOffset>
              </wp:positionV>
              <wp:extent cx="5400040" cy="635"/>
              <wp:effectExtent l="13335" t="12065" r="6350" b="635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3.7pt" to="510.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" o:allowincell="f" strokeweight=".5pt">
              <v:stroke startarrowwidth="narrow" startarrowlength="short" endarrowwidth="narrow" endarrowlength="short"/>
              <w10:wrap anchorx="page" anchory="page"/>
            </v:line>
          </w:pict>
        </mc:Fallback>
      </mc:AlternateContent>
    </w:r>
    <w:r w:rsidR="00632E19">
      <w:fldChar w:fldCharType="begin"/>
    </w:r>
    <w:r w:rsidR="00632E19">
      <w:instrText xml:space="preserve"> STYLEREF  Overskrift  \* MERGEFORMAT </w:instrText>
    </w:r>
    <w:r w:rsidR="00632E19">
      <w:fldChar w:fldCharType="separate"/>
    </w:r>
    <w:r w:rsidR="00843662" w:rsidRPr="00843662">
      <w:rPr>
        <w:rStyle w:val="Raphoved"/>
        <w:noProof/>
      </w:rPr>
      <w:t>Indhold</w:t>
    </w:r>
    <w:r w:rsidR="00632E19">
      <w:rPr>
        <w:rStyle w:val="Raphoved"/>
        <w:noProof/>
      </w:rPr>
      <w:fldChar w:fldCharType="end"/>
    </w:r>
    <w:r w:rsidRPr="00DC7F54">
      <w:rPr>
        <w:rStyle w:val="Raphoved"/>
      </w:rPr>
      <w:tab/>
    </w:r>
  </w:p>
  <w:p w:rsidR="00913055" w:rsidRDefault="0091305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2DC4FE0"/>
    <w:multiLevelType w:val="hybridMultilevel"/>
    <w:tmpl w:val="36FCB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B1340D"/>
    <w:multiLevelType w:val="hybridMultilevel"/>
    <w:tmpl w:val="EA647ED0"/>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1ADC2A3B"/>
    <w:multiLevelType w:val="hybridMultilevel"/>
    <w:tmpl w:val="9828B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E76B25"/>
    <w:multiLevelType w:val="multilevel"/>
    <w:tmpl w:val="26CCCD9C"/>
    <w:styleLink w:val="Multiliste"/>
    <w:lvl w:ilvl="0">
      <w:start w:val="1"/>
      <w:numFmt w:val="decimal"/>
      <w:lvlText w:val="%1."/>
      <w:lvlJc w:val="right"/>
      <w:pPr>
        <w:ind w:left="454" w:hanging="114"/>
      </w:pPr>
      <w:rPr>
        <w:rFonts w:hint="default"/>
      </w:rPr>
    </w:lvl>
    <w:lvl w:ilvl="1">
      <w:start w:val="1"/>
      <w:numFmt w:val="lowerLetter"/>
      <w:lvlText w:val="%2."/>
      <w:lvlJc w:val="right"/>
      <w:pPr>
        <w:ind w:left="908" w:hanging="114"/>
      </w:pPr>
      <w:rPr>
        <w:rFonts w:hint="default"/>
      </w:rPr>
    </w:lvl>
    <w:lvl w:ilvl="2">
      <w:start w:val="1"/>
      <w:numFmt w:val="lowerRoman"/>
      <w:lvlText w:val="%3."/>
      <w:lvlJc w:val="right"/>
      <w:pPr>
        <w:ind w:left="1362" w:hanging="114"/>
      </w:pPr>
      <w:rPr>
        <w:rFonts w:hint="default"/>
      </w:rPr>
    </w:lvl>
    <w:lvl w:ilvl="3">
      <w:start w:val="1"/>
      <w:numFmt w:val="decimal"/>
      <w:lvlText w:val="%4."/>
      <w:lvlJc w:val="right"/>
      <w:pPr>
        <w:ind w:left="1816" w:hanging="114"/>
      </w:pPr>
      <w:rPr>
        <w:rFonts w:hint="default"/>
      </w:rPr>
    </w:lvl>
    <w:lvl w:ilvl="4">
      <w:start w:val="1"/>
      <w:numFmt w:val="lowerLetter"/>
      <w:lvlText w:val="%5."/>
      <w:lvlJc w:val="left"/>
      <w:pPr>
        <w:ind w:left="2270" w:hanging="114"/>
      </w:pPr>
      <w:rPr>
        <w:rFonts w:hint="default"/>
      </w:rPr>
    </w:lvl>
    <w:lvl w:ilvl="5">
      <w:start w:val="1"/>
      <w:numFmt w:val="lowerRoman"/>
      <w:lvlText w:val="%6."/>
      <w:lvlJc w:val="left"/>
      <w:pPr>
        <w:ind w:left="2724" w:hanging="114"/>
      </w:pPr>
      <w:rPr>
        <w:rFonts w:hint="default"/>
      </w:rPr>
    </w:lvl>
    <w:lvl w:ilvl="6">
      <w:start w:val="1"/>
      <w:numFmt w:val="decimal"/>
      <w:lvlText w:val="%7."/>
      <w:lvlJc w:val="left"/>
      <w:pPr>
        <w:ind w:left="3178" w:hanging="114"/>
      </w:pPr>
      <w:rPr>
        <w:rFonts w:hint="default"/>
      </w:rPr>
    </w:lvl>
    <w:lvl w:ilvl="7">
      <w:start w:val="1"/>
      <w:numFmt w:val="lowerLetter"/>
      <w:lvlText w:val="%8."/>
      <w:lvlJc w:val="left"/>
      <w:pPr>
        <w:ind w:left="3629" w:hanging="111"/>
      </w:pPr>
      <w:rPr>
        <w:rFonts w:hint="default"/>
      </w:rPr>
    </w:lvl>
    <w:lvl w:ilvl="8">
      <w:start w:val="1"/>
      <w:numFmt w:val="lowerRoman"/>
      <w:lvlText w:val="%9."/>
      <w:lvlJc w:val="left"/>
      <w:pPr>
        <w:ind w:left="4082" w:hanging="113"/>
      </w:pPr>
      <w:rPr>
        <w:rFonts w:hint="default"/>
      </w:rPr>
    </w:lvl>
  </w:abstractNum>
  <w:abstractNum w:abstractNumId="5">
    <w:nsid w:val="25235E1B"/>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2D0F4568"/>
    <w:multiLevelType w:val="multilevel"/>
    <w:tmpl w:val="31F2984A"/>
    <w:styleLink w:val="Punktliste"/>
    <w:lvl w:ilvl="0">
      <w:start w:val="1"/>
      <w:numFmt w:val="bullet"/>
      <w:lvlText w:val="•"/>
      <w:lvlJc w:val="left"/>
      <w:pPr>
        <w:ind w:left="454" w:hanging="227"/>
      </w:pPr>
      <w:rPr>
        <w:rFonts w:ascii="Calibri" w:hAnsi="Calibri" w:hint="default"/>
      </w:rPr>
    </w:lvl>
    <w:lvl w:ilvl="1">
      <w:start w:val="1"/>
      <w:numFmt w:val="bullet"/>
      <w:lvlText w:val="•"/>
      <w:lvlJc w:val="left"/>
      <w:pPr>
        <w:tabs>
          <w:tab w:val="num" w:pos="737"/>
        </w:tabs>
        <w:ind w:left="908" w:hanging="227"/>
      </w:pPr>
      <w:rPr>
        <w:rFonts w:ascii="Calibri" w:hAnsi="Calibri" w:hint="default"/>
      </w:rPr>
    </w:lvl>
    <w:lvl w:ilvl="2">
      <w:start w:val="1"/>
      <w:numFmt w:val="bullet"/>
      <w:lvlText w:val="•"/>
      <w:lvlJc w:val="left"/>
      <w:pPr>
        <w:ind w:left="1362" w:hanging="227"/>
      </w:pPr>
      <w:rPr>
        <w:rFonts w:ascii="Calibri" w:hAnsi="Calibri" w:hint="default"/>
      </w:rPr>
    </w:lvl>
    <w:lvl w:ilvl="3">
      <w:start w:val="1"/>
      <w:numFmt w:val="bullet"/>
      <w:lvlText w:val="•"/>
      <w:lvlJc w:val="left"/>
      <w:pPr>
        <w:ind w:left="1816" w:hanging="227"/>
      </w:pPr>
      <w:rPr>
        <w:rFonts w:ascii="Calibri" w:hAnsi="Calibri" w:hint="default"/>
      </w:rPr>
    </w:lvl>
    <w:lvl w:ilvl="4">
      <w:start w:val="1"/>
      <w:numFmt w:val="bullet"/>
      <w:lvlText w:val="•"/>
      <w:lvlJc w:val="left"/>
      <w:pPr>
        <w:ind w:left="2270" w:hanging="227"/>
      </w:pPr>
      <w:rPr>
        <w:rFonts w:ascii="Calibri" w:hAnsi="Calibri" w:hint="default"/>
      </w:rPr>
    </w:lvl>
    <w:lvl w:ilvl="5">
      <w:start w:val="1"/>
      <w:numFmt w:val="bullet"/>
      <w:lvlText w:val="•"/>
      <w:lvlJc w:val="left"/>
      <w:pPr>
        <w:ind w:left="2724" w:hanging="227"/>
      </w:pPr>
      <w:rPr>
        <w:rFonts w:ascii="Calibri" w:hAnsi="Calibri" w:hint="default"/>
      </w:rPr>
    </w:lvl>
    <w:lvl w:ilvl="6">
      <w:start w:val="1"/>
      <w:numFmt w:val="bullet"/>
      <w:lvlText w:val="•"/>
      <w:lvlJc w:val="left"/>
      <w:pPr>
        <w:ind w:left="3178" w:hanging="227"/>
      </w:pPr>
      <w:rPr>
        <w:rFonts w:ascii="Calibri" w:hAnsi="Calibri" w:hint="default"/>
      </w:rPr>
    </w:lvl>
    <w:lvl w:ilvl="7">
      <w:start w:val="1"/>
      <w:numFmt w:val="bullet"/>
      <w:lvlText w:val="•"/>
      <w:lvlJc w:val="left"/>
      <w:pPr>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abstractNum w:abstractNumId="7">
    <w:nsid w:val="393867D4"/>
    <w:multiLevelType w:val="hybridMultilevel"/>
    <w:tmpl w:val="D8AE429C"/>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8">
    <w:nsid w:val="41063497"/>
    <w:multiLevelType w:val="hybridMultilevel"/>
    <w:tmpl w:val="911A013C"/>
    <w:lvl w:ilvl="0" w:tplc="04060001">
      <w:start w:val="1"/>
      <w:numFmt w:val="bullet"/>
      <w:lvlText w:val=""/>
      <w:lvlJc w:val="left"/>
      <w:pPr>
        <w:tabs>
          <w:tab w:val="num" w:pos="783"/>
        </w:tabs>
        <w:ind w:left="783" w:hanging="360"/>
      </w:pPr>
      <w:rPr>
        <w:rFonts w:ascii="Symbol" w:hAnsi="Symbol" w:hint="default"/>
      </w:rPr>
    </w:lvl>
    <w:lvl w:ilvl="1" w:tplc="04060003" w:tentative="1">
      <w:start w:val="1"/>
      <w:numFmt w:val="bullet"/>
      <w:lvlText w:val="o"/>
      <w:lvlJc w:val="left"/>
      <w:pPr>
        <w:tabs>
          <w:tab w:val="num" w:pos="1503"/>
        </w:tabs>
        <w:ind w:left="1503" w:hanging="360"/>
      </w:pPr>
      <w:rPr>
        <w:rFonts w:ascii="Courier New" w:hAnsi="Courier New" w:cs="Courier New" w:hint="default"/>
      </w:rPr>
    </w:lvl>
    <w:lvl w:ilvl="2" w:tplc="04060005" w:tentative="1">
      <w:start w:val="1"/>
      <w:numFmt w:val="bullet"/>
      <w:lvlText w:val=""/>
      <w:lvlJc w:val="left"/>
      <w:pPr>
        <w:tabs>
          <w:tab w:val="num" w:pos="2223"/>
        </w:tabs>
        <w:ind w:left="2223" w:hanging="360"/>
      </w:pPr>
      <w:rPr>
        <w:rFonts w:ascii="Wingdings" w:hAnsi="Wingdings" w:hint="default"/>
      </w:rPr>
    </w:lvl>
    <w:lvl w:ilvl="3" w:tplc="04060001" w:tentative="1">
      <w:start w:val="1"/>
      <w:numFmt w:val="bullet"/>
      <w:lvlText w:val=""/>
      <w:lvlJc w:val="left"/>
      <w:pPr>
        <w:tabs>
          <w:tab w:val="num" w:pos="2943"/>
        </w:tabs>
        <w:ind w:left="2943" w:hanging="360"/>
      </w:pPr>
      <w:rPr>
        <w:rFonts w:ascii="Symbol" w:hAnsi="Symbol" w:hint="default"/>
      </w:rPr>
    </w:lvl>
    <w:lvl w:ilvl="4" w:tplc="04060003" w:tentative="1">
      <w:start w:val="1"/>
      <w:numFmt w:val="bullet"/>
      <w:lvlText w:val="o"/>
      <w:lvlJc w:val="left"/>
      <w:pPr>
        <w:tabs>
          <w:tab w:val="num" w:pos="3663"/>
        </w:tabs>
        <w:ind w:left="3663" w:hanging="360"/>
      </w:pPr>
      <w:rPr>
        <w:rFonts w:ascii="Courier New" w:hAnsi="Courier New" w:cs="Courier New" w:hint="default"/>
      </w:rPr>
    </w:lvl>
    <w:lvl w:ilvl="5" w:tplc="04060005" w:tentative="1">
      <w:start w:val="1"/>
      <w:numFmt w:val="bullet"/>
      <w:lvlText w:val=""/>
      <w:lvlJc w:val="left"/>
      <w:pPr>
        <w:tabs>
          <w:tab w:val="num" w:pos="4383"/>
        </w:tabs>
        <w:ind w:left="4383" w:hanging="360"/>
      </w:pPr>
      <w:rPr>
        <w:rFonts w:ascii="Wingdings" w:hAnsi="Wingdings" w:hint="default"/>
      </w:rPr>
    </w:lvl>
    <w:lvl w:ilvl="6" w:tplc="04060001" w:tentative="1">
      <w:start w:val="1"/>
      <w:numFmt w:val="bullet"/>
      <w:lvlText w:val=""/>
      <w:lvlJc w:val="left"/>
      <w:pPr>
        <w:tabs>
          <w:tab w:val="num" w:pos="5103"/>
        </w:tabs>
        <w:ind w:left="5103" w:hanging="360"/>
      </w:pPr>
      <w:rPr>
        <w:rFonts w:ascii="Symbol" w:hAnsi="Symbol" w:hint="default"/>
      </w:rPr>
    </w:lvl>
    <w:lvl w:ilvl="7" w:tplc="04060003" w:tentative="1">
      <w:start w:val="1"/>
      <w:numFmt w:val="bullet"/>
      <w:lvlText w:val="o"/>
      <w:lvlJc w:val="left"/>
      <w:pPr>
        <w:tabs>
          <w:tab w:val="num" w:pos="5823"/>
        </w:tabs>
        <w:ind w:left="5823" w:hanging="360"/>
      </w:pPr>
      <w:rPr>
        <w:rFonts w:ascii="Courier New" w:hAnsi="Courier New" w:cs="Courier New" w:hint="default"/>
      </w:rPr>
    </w:lvl>
    <w:lvl w:ilvl="8" w:tplc="04060005" w:tentative="1">
      <w:start w:val="1"/>
      <w:numFmt w:val="bullet"/>
      <w:lvlText w:val=""/>
      <w:lvlJc w:val="left"/>
      <w:pPr>
        <w:tabs>
          <w:tab w:val="num" w:pos="6543"/>
        </w:tabs>
        <w:ind w:left="6543" w:hanging="360"/>
      </w:pPr>
      <w:rPr>
        <w:rFonts w:ascii="Wingdings" w:hAnsi="Wingdings" w:hint="default"/>
      </w:rPr>
    </w:lvl>
  </w:abstractNum>
  <w:abstractNum w:abstractNumId="9">
    <w:nsid w:val="5AC9219B"/>
    <w:multiLevelType w:val="multilevel"/>
    <w:tmpl w:val="F5B82A88"/>
    <w:lvl w:ilvl="0">
      <w:start w:val="1"/>
      <w:numFmt w:val="decimal"/>
      <w:lvlText w:val="%1."/>
      <w:lvlJc w:val="right"/>
      <w:pPr>
        <w:tabs>
          <w:tab w:val="num" w:pos="454"/>
        </w:tabs>
        <w:ind w:left="454" w:hanging="171"/>
      </w:pPr>
    </w:lvl>
    <w:lvl w:ilvl="1">
      <w:start w:val="1"/>
      <w:numFmt w:val="lowerLetter"/>
      <w:lvlText w:val="%2."/>
      <w:lvlJc w:val="right"/>
      <w:pPr>
        <w:tabs>
          <w:tab w:val="num" w:pos="907"/>
        </w:tabs>
        <w:ind w:left="907" w:hanging="170"/>
      </w:pPr>
    </w:lvl>
    <w:lvl w:ilvl="2">
      <w:start w:val="1"/>
      <w:numFmt w:val="lowerRoman"/>
      <w:lvlText w:val="%3."/>
      <w:lvlJc w:val="right"/>
      <w:pPr>
        <w:tabs>
          <w:tab w:val="num" w:pos="1361"/>
        </w:tabs>
        <w:ind w:left="1361" w:hanging="170"/>
      </w:pPr>
    </w:lvl>
    <w:lvl w:ilvl="3">
      <w:start w:val="1"/>
      <w:numFmt w:val="upperLetter"/>
      <w:lvlText w:val="%4."/>
      <w:lvlJc w:val="right"/>
      <w:pPr>
        <w:tabs>
          <w:tab w:val="num" w:pos="0"/>
        </w:tabs>
        <w:ind w:left="1814" w:hanging="453"/>
      </w:pPr>
    </w:lvl>
    <w:lvl w:ilvl="4">
      <w:start w:val="1"/>
      <w:numFmt w:val="upperRoman"/>
      <w:lvlText w:val="%5."/>
      <w:lvlJc w:val="right"/>
      <w:pPr>
        <w:tabs>
          <w:tab w:val="num" w:pos="0"/>
        </w:tabs>
        <w:ind w:left="2268" w:hanging="454"/>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5" w:hanging="709"/>
      </w:pPr>
    </w:lvl>
    <w:lvl w:ilvl="7">
      <w:start w:val="1"/>
      <w:numFmt w:val="lowerLetter"/>
      <w:lvlText w:val="(%8)"/>
      <w:lvlJc w:val="left"/>
      <w:pPr>
        <w:tabs>
          <w:tab w:val="num" w:pos="0"/>
        </w:tabs>
        <w:ind w:left="4394" w:hanging="709"/>
      </w:pPr>
    </w:lvl>
    <w:lvl w:ilvl="8">
      <w:start w:val="1"/>
      <w:numFmt w:val="lowerRoman"/>
      <w:lvlText w:val="(%9)"/>
      <w:lvlJc w:val="left"/>
      <w:pPr>
        <w:tabs>
          <w:tab w:val="num" w:pos="0"/>
        </w:tabs>
        <w:ind w:left="5108" w:hanging="714"/>
      </w:pPr>
    </w:lvl>
  </w:abstractNum>
  <w:abstractNum w:abstractNumId="10">
    <w:nsid w:val="6A906672"/>
    <w:multiLevelType w:val="multilevel"/>
    <w:tmpl w:val="E98E954A"/>
    <w:lvl w:ilvl="0">
      <w:start w:val="1"/>
      <w:numFmt w:val="bullet"/>
      <w:lvlText w:val="•"/>
      <w:lvlJc w:val="left"/>
      <w:pPr>
        <w:tabs>
          <w:tab w:val="num" w:pos="454"/>
        </w:tabs>
        <w:ind w:left="454" w:hanging="284"/>
      </w:pPr>
      <w:rPr>
        <w:rFonts w:ascii="Times New Roman" w:hAnsi="Times New Roman" w:cs="Times New Roman" w:hint="default"/>
      </w:rPr>
    </w:lvl>
    <w:lvl w:ilvl="1">
      <w:start w:val="1"/>
      <w:numFmt w:val="bullet"/>
      <w:lvlText w:val="•"/>
      <w:lvlJc w:val="left"/>
      <w:pPr>
        <w:tabs>
          <w:tab w:val="num" w:pos="907"/>
        </w:tabs>
        <w:ind w:left="907" w:hanging="283"/>
      </w:pPr>
      <w:rPr>
        <w:rFonts w:ascii="Times New Roman" w:hAnsi="Times New Roman" w:cs="Times New Roman" w:hint="default"/>
      </w:rPr>
    </w:lvl>
    <w:lvl w:ilvl="2">
      <w:start w:val="1"/>
      <w:numFmt w:val="bullet"/>
      <w:lvlText w:val="•"/>
      <w:lvlJc w:val="left"/>
      <w:pPr>
        <w:tabs>
          <w:tab w:val="num" w:pos="1361"/>
        </w:tabs>
        <w:ind w:left="1361" w:hanging="284"/>
      </w:pPr>
      <w:rPr>
        <w:rFonts w:ascii="Times New Roman" w:hAnsi="Times New Roman" w:cs="Times New Roman" w:hint="default"/>
      </w:rPr>
    </w:lvl>
    <w:lvl w:ilvl="3">
      <w:start w:val="1"/>
      <w:numFmt w:val="bullet"/>
      <w:lvlText w:val="•"/>
      <w:lvlJc w:val="left"/>
      <w:pPr>
        <w:tabs>
          <w:tab w:val="num" w:pos="1814"/>
        </w:tabs>
        <w:ind w:left="1814" w:hanging="283"/>
      </w:pPr>
      <w:rPr>
        <w:rFonts w:ascii="Times New Roman" w:hAnsi="Times New Roman"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6B5C7DA0"/>
    <w:multiLevelType w:val="multilevel"/>
    <w:tmpl w:val="ADFABE6E"/>
    <w:styleLink w:val="Nummereretliste"/>
    <w:lvl w:ilvl="0">
      <w:start w:val="1"/>
      <w:numFmt w:val="decimal"/>
      <w:lvlText w:val="%1."/>
      <w:lvlJc w:val="right"/>
      <w:pPr>
        <w:ind w:left="454" w:hanging="114"/>
      </w:pPr>
      <w:rPr>
        <w:rFonts w:hint="default"/>
      </w:rPr>
    </w:lvl>
    <w:lvl w:ilvl="1">
      <w:start w:val="1"/>
      <w:numFmt w:val="bullet"/>
      <w:lvlText w:val="•"/>
      <w:lvlJc w:val="left"/>
      <w:pPr>
        <w:ind w:left="907" w:hanging="227"/>
      </w:pPr>
      <w:rPr>
        <w:rFonts w:ascii="Calibri" w:hAnsi="Calibri" w:hint="default"/>
      </w:rPr>
    </w:lvl>
    <w:lvl w:ilvl="2">
      <w:start w:val="1"/>
      <w:numFmt w:val="bullet"/>
      <w:lvlText w:val="•"/>
      <w:lvlJc w:val="left"/>
      <w:pPr>
        <w:tabs>
          <w:tab w:val="num" w:pos="1134"/>
        </w:tabs>
        <w:ind w:left="1361" w:hanging="227"/>
      </w:pPr>
      <w:rPr>
        <w:rFonts w:ascii="Calibri" w:hAnsi="Calibri" w:hint="default"/>
      </w:rPr>
    </w:lvl>
    <w:lvl w:ilvl="3">
      <w:start w:val="1"/>
      <w:numFmt w:val="bullet"/>
      <w:lvlText w:val="•"/>
      <w:lvlJc w:val="left"/>
      <w:pPr>
        <w:tabs>
          <w:tab w:val="num" w:pos="1758"/>
        </w:tabs>
        <w:ind w:left="1814" w:hanging="113"/>
      </w:pPr>
      <w:rPr>
        <w:rFonts w:ascii="Calibri" w:hAnsi="Calibri" w:hint="default"/>
      </w:rPr>
    </w:lvl>
    <w:lvl w:ilvl="4">
      <w:start w:val="1"/>
      <w:numFmt w:val="bullet"/>
      <w:lvlText w:val="•"/>
      <w:lvlJc w:val="left"/>
      <w:pPr>
        <w:tabs>
          <w:tab w:val="num" w:pos="2041"/>
        </w:tabs>
        <w:ind w:left="2268" w:hanging="227"/>
      </w:pPr>
      <w:rPr>
        <w:rFonts w:ascii="Calibri" w:hAnsi="Calibri" w:hint="default"/>
      </w:rPr>
    </w:lvl>
    <w:lvl w:ilvl="5">
      <w:start w:val="1"/>
      <w:numFmt w:val="bullet"/>
      <w:lvlText w:val="•"/>
      <w:lvlJc w:val="left"/>
      <w:pPr>
        <w:tabs>
          <w:tab w:val="num" w:pos="2495"/>
        </w:tabs>
        <w:ind w:left="2722" w:hanging="227"/>
      </w:pPr>
      <w:rPr>
        <w:rFonts w:ascii="Calibri" w:hAnsi="Calibri" w:hint="default"/>
      </w:rPr>
    </w:lvl>
    <w:lvl w:ilvl="6">
      <w:start w:val="1"/>
      <w:numFmt w:val="bullet"/>
      <w:lvlText w:val="•"/>
      <w:lvlJc w:val="left"/>
      <w:pPr>
        <w:tabs>
          <w:tab w:val="num" w:pos="2948"/>
        </w:tabs>
        <w:ind w:left="3175" w:hanging="227"/>
      </w:pPr>
      <w:rPr>
        <w:rFonts w:ascii="Calibri" w:hAnsi="Calibri" w:hint="default"/>
      </w:rPr>
    </w:lvl>
    <w:lvl w:ilvl="7">
      <w:start w:val="1"/>
      <w:numFmt w:val="bullet"/>
      <w:lvlText w:val="•"/>
      <w:lvlJc w:val="left"/>
      <w:pPr>
        <w:tabs>
          <w:tab w:val="num" w:pos="3856"/>
        </w:tabs>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abstractNum w:abstractNumId="12">
    <w:nsid w:val="6C234FFF"/>
    <w:multiLevelType w:val="multilevel"/>
    <w:tmpl w:val="6F882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B657F"/>
    <w:multiLevelType w:val="hybridMultilevel"/>
    <w:tmpl w:val="08261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AAC69F3"/>
    <w:multiLevelType w:val="hybridMultilevel"/>
    <w:tmpl w:val="CB761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5"/>
  </w:num>
  <w:num w:numId="6">
    <w:abstractNumId w:val="14"/>
  </w:num>
  <w:num w:numId="7">
    <w:abstractNumId w:val="13"/>
  </w:num>
  <w:num w:numId="8">
    <w:abstractNumId w:val="3"/>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454"/>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prog" w:val="Dansk"/>
    <w:docVar w:name="Foottype" w:val="Minusfod"/>
    <w:docVar w:name="Initialer" w:val="橄惆뫠ɖό찔憙"/>
    <w:docVar w:name="Stattype" w:val="UNIC"/>
  </w:docVars>
  <w:rsids>
    <w:rsidRoot w:val="007A6C59"/>
    <w:rsid w:val="00000E81"/>
    <w:rsid w:val="00001516"/>
    <w:rsid w:val="00013413"/>
    <w:rsid w:val="000144D2"/>
    <w:rsid w:val="000150D1"/>
    <w:rsid w:val="00017ED1"/>
    <w:rsid w:val="000346AD"/>
    <w:rsid w:val="00035746"/>
    <w:rsid w:val="00036F8F"/>
    <w:rsid w:val="0004642A"/>
    <w:rsid w:val="00064CB7"/>
    <w:rsid w:val="00066135"/>
    <w:rsid w:val="00083DD5"/>
    <w:rsid w:val="00084E86"/>
    <w:rsid w:val="0008758A"/>
    <w:rsid w:val="00096423"/>
    <w:rsid w:val="00097A74"/>
    <w:rsid w:val="000A206F"/>
    <w:rsid w:val="000B3312"/>
    <w:rsid w:val="000C4DC1"/>
    <w:rsid w:val="000D7A75"/>
    <w:rsid w:val="000E200F"/>
    <w:rsid w:val="000F500F"/>
    <w:rsid w:val="0010224B"/>
    <w:rsid w:val="001121AE"/>
    <w:rsid w:val="0011442D"/>
    <w:rsid w:val="00144F2A"/>
    <w:rsid w:val="00146677"/>
    <w:rsid w:val="00152BEE"/>
    <w:rsid w:val="00155BC3"/>
    <w:rsid w:val="0017066E"/>
    <w:rsid w:val="001802D8"/>
    <w:rsid w:val="001820FE"/>
    <w:rsid w:val="0018531D"/>
    <w:rsid w:val="00185965"/>
    <w:rsid w:val="00185B73"/>
    <w:rsid w:val="00191731"/>
    <w:rsid w:val="001929FB"/>
    <w:rsid w:val="00194261"/>
    <w:rsid w:val="00196D17"/>
    <w:rsid w:val="001A66D9"/>
    <w:rsid w:val="001B743E"/>
    <w:rsid w:val="001C08E5"/>
    <w:rsid w:val="001D30A4"/>
    <w:rsid w:val="001E1396"/>
    <w:rsid w:val="001E7423"/>
    <w:rsid w:val="001F2CC5"/>
    <w:rsid w:val="001F6013"/>
    <w:rsid w:val="001F73EF"/>
    <w:rsid w:val="0020037F"/>
    <w:rsid w:val="00200F19"/>
    <w:rsid w:val="00202CCA"/>
    <w:rsid w:val="00204CFC"/>
    <w:rsid w:val="00205CB8"/>
    <w:rsid w:val="00213027"/>
    <w:rsid w:val="00221AF0"/>
    <w:rsid w:val="00224F03"/>
    <w:rsid w:val="00227840"/>
    <w:rsid w:val="0023608E"/>
    <w:rsid w:val="002375E6"/>
    <w:rsid w:val="00244B3D"/>
    <w:rsid w:val="00255707"/>
    <w:rsid w:val="002574EA"/>
    <w:rsid w:val="00257E5A"/>
    <w:rsid w:val="00283422"/>
    <w:rsid w:val="00286EF6"/>
    <w:rsid w:val="0029049F"/>
    <w:rsid w:val="00292CBC"/>
    <w:rsid w:val="00295EBC"/>
    <w:rsid w:val="002A7F03"/>
    <w:rsid w:val="002B2924"/>
    <w:rsid w:val="002C4F69"/>
    <w:rsid w:val="002C6779"/>
    <w:rsid w:val="002D1AE9"/>
    <w:rsid w:val="002D44D5"/>
    <w:rsid w:val="00305940"/>
    <w:rsid w:val="003133DA"/>
    <w:rsid w:val="0031487A"/>
    <w:rsid w:val="00320B33"/>
    <w:rsid w:val="003245BA"/>
    <w:rsid w:val="003300E4"/>
    <w:rsid w:val="00330664"/>
    <w:rsid w:val="003311D7"/>
    <w:rsid w:val="0033181E"/>
    <w:rsid w:val="0033558D"/>
    <w:rsid w:val="00340677"/>
    <w:rsid w:val="003423FF"/>
    <w:rsid w:val="003458EC"/>
    <w:rsid w:val="0035111A"/>
    <w:rsid w:val="0036475D"/>
    <w:rsid w:val="003806E9"/>
    <w:rsid w:val="00393F92"/>
    <w:rsid w:val="003B3CFA"/>
    <w:rsid w:val="003B7CCC"/>
    <w:rsid w:val="003C076B"/>
    <w:rsid w:val="003C07D7"/>
    <w:rsid w:val="003C4CFF"/>
    <w:rsid w:val="003D44BF"/>
    <w:rsid w:val="003D71A8"/>
    <w:rsid w:val="00404594"/>
    <w:rsid w:val="00414EA8"/>
    <w:rsid w:val="00417B32"/>
    <w:rsid w:val="0042760F"/>
    <w:rsid w:val="00435E70"/>
    <w:rsid w:val="00441675"/>
    <w:rsid w:val="00445AF7"/>
    <w:rsid w:val="00446C57"/>
    <w:rsid w:val="004531FB"/>
    <w:rsid w:val="00454E19"/>
    <w:rsid w:val="00455646"/>
    <w:rsid w:val="004570A9"/>
    <w:rsid w:val="004576E8"/>
    <w:rsid w:val="00470C87"/>
    <w:rsid w:val="00473ACA"/>
    <w:rsid w:val="0048747B"/>
    <w:rsid w:val="004A3609"/>
    <w:rsid w:val="004A7FCD"/>
    <w:rsid w:val="004B3B78"/>
    <w:rsid w:val="004C1536"/>
    <w:rsid w:val="004C7312"/>
    <w:rsid w:val="004D14C5"/>
    <w:rsid w:val="004D15B7"/>
    <w:rsid w:val="004D29C3"/>
    <w:rsid w:val="004E6878"/>
    <w:rsid w:val="004F2307"/>
    <w:rsid w:val="00505E55"/>
    <w:rsid w:val="00507A03"/>
    <w:rsid w:val="00507D4B"/>
    <w:rsid w:val="00513C23"/>
    <w:rsid w:val="00517BE3"/>
    <w:rsid w:val="005239D6"/>
    <w:rsid w:val="005244E8"/>
    <w:rsid w:val="00524DA7"/>
    <w:rsid w:val="005252C6"/>
    <w:rsid w:val="00540ECA"/>
    <w:rsid w:val="00542E51"/>
    <w:rsid w:val="00544079"/>
    <w:rsid w:val="00544B95"/>
    <w:rsid w:val="00581691"/>
    <w:rsid w:val="0059645B"/>
    <w:rsid w:val="00597570"/>
    <w:rsid w:val="00597590"/>
    <w:rsid w:val="005A1D96"/>
    <w:rsid w:val="005B0026"/>
    <w:rsid w:val="005B188E"/>
    <w:rsid w:val="005B4E38"/>
    <w:rsid w:val="005C56D6"/>
    <w:rsid w:val="005D1028"/>
    <w:rsid w:val="005E0EA2"/>
    <w:rsid w:val="005E2A5F"/>
    <w:rsid w:val="005E7269"/>
    <w:rsid w:val="005F53FD"/>
    <w:rsid w:val="00602B81"/>
    <w:rsid w:val="00611A5A"/>
    <w:rsid w:val="00612417"/>
    <w:rsid w:val="00616040"/>
    <w:rsid w:val="00616FFF"/>
    <w:rsid w:val="00632E19"/>
    <w:rsid w:val="00645CAE"/>
    <w:rsid w:val="00653F71"/>
    <w:rsid w:val="00664D00"/>
    <w:rsid w:val="006724F9"/>
    <w:rsid w:val="00681BBB"/>
    <w:rsid w:val="00692F06"/>
    <w:rsid w:val="006A2C06"/>
    <w:rsid w:val="006C3E70"/>
    <w:rsid w:val="006C58DB"/>
    <w:rsid w:val="006D0C3F"/>
    <w:rsid w:val="006D2F97"/>
    <w:rsid w:val="006D37E8"/>
    <w:rsid w:val="006F4F39"/>
    <w:rsid w:val="006F5A8B"/>
    <w:rsid w:val="007108BE"/>
    <w:rsid w:val="00710A97"/>
    <w:rsid w:val="007143EE"/>
    <w:rsid w:val="00730224"/>
    <w:rsid w:val="007327C7"/>
    <w:rsid w:val="00733AC1"/>
    <w:rsid w:val="00737585"/>
    <w:rsid w:val="00745DEF"/>
    <w:rsid w:val="00745FEF"/>
    <w:rsid w:val="007461AD"/>
    <w:rsid w:val="0075471C"/>
    <w:rsid w:val="00771C42"/>
    <w:rsid w:val="00773036"/>
    <w:rsid w:val="00782BFF"/>
    <w:rsid w:val="00784BDF"/>
    <w:rsid w:val="00785970"/>
    <w:rsid w:val="00790C98"/>
    <w:rsid w:val="0079149E"/>
    <w:rsid w:val="00791F44"/>
    <w:rsid w:val="00794CCE"/>
    <w:rsid w:val="00797323"/>
    <w:rsid w:val="007A6C59"/>
    <w:rsid w:val="007B045F"/>
    <w:rsid w:val="007B076C"/>
    <w:rsid w:val="007C2572"/>
    <w:rsid w:val="007D2254"/>
    <w:rsid w:val="007E34BA"/>
    <w:rsid w:val="007F084C"/>
    <w:rsid w:val="00802F17"/>
    <w:rsid w:val="00805097"/>
    <w:rsid w:val="0080622F"/>
    <w:rsid w:val="008406B9"/>
    <w:rsid w:val="008432C2"/>
    <w:rsid w:val="00843662"/>
    <w:rsid w:val="00844D73"/>
    <w:rsid w:val="0085479A"/>
    <w:rsid w:val="00855765"/>
    <w:rsid w:val="008708D6"/>
    <w:rsid w:val="0087393F"/>
    <w:rsid w:val="00874478"/>
    <w:rsid w:val="008763C0"/>
    <w:rsid w:val="008800D9"/>
    <w:rsid w:val="00882BFA"/>
    <w:rsid w:val="00885F6C"/>
    <w:rsid w:val="008B15A6"/>
    <w:rsid w:val="008B6CB5"/>
    <w:rsid w:val="008B7BFA"/>
    <w:rsid w:val="008B7E5B"/>
    <w:rsid w:val="008D12A2"/>
    <w:rsid w:val="008D473E"/>
    <w:rsid w:val="008D7B18"/>
    <w:rsid w:val="008E17CD"/>
    <w:rsid w:val="008F0A6B"/>
    <w:rsid w:val="00903035"/>
    <w:rsid w:val="0090317B"/>
    <w:rsid w:val="00910DDB"/>
    <w:rsid w:val="00913055"/>
    <w:rsid w:val="00917C99"/>
    <w:rsid w:val="00921479"/>
    <w:rsid w:val="00921B75"/>
    <w:rsid w:val="00925211"/>
    <w:rsid w:val="00931B0C"/>
    <w:rsid w:val="00934034"/>
    <w:rsid w:val="00945A50"/>
    <w:rsid w:val="00945CDE"/>
    <w:rsid w:val="00956307"/>
    <w:rsid w:val="009572DC"/>
    <w:rsid w:val="0095761E"/>
    <w:rsid w:val="00966998"/>
    <w:rsid w:val="00970D40"/>
    <w:rsid w:val="00974C34"/>
    <w:rsid w:val="009766A3"/>
    <w:rsid w:val="009830FE"/>
    <w:rsid w:val="00986334"/>
    <w:rsid w:val="009908AA"/>
    <w:rsid w:val="009A02F1"/>
    <w:rsid w:val="009A645B"/>
    <w:rsid w:val="009B5C1B"/>
    <w:rsid w:val="009C4341"/>
    <w:rsid w:val="009C6D3A"/>
    <w:rsid w:val="009D2307"/>
    <w:rsid w:val="009D424F"/>
    <w:rsid w:val="009D4274"/>
    <w:rsid w:val="009D72DC"/>
    <w:rsid w:val="009E242C"/>
    <w:rsid w:val="009E5779"/>
    <w:rsid w:val="009E60DF"/>
    <w:rsid w:val="00A00B9E"/>
    <w:rsid w:val="00A1239D"/>
    <w:rsid w:val="00A154CD"/>
    <w:rsid w:val="00A378E3"/>
    <w:rsid w:val="00A4313F"/>
    <w:rsid w:val="00A46F6D"/>
    <w:rsid w:val="00A5207B"/>
    <w:rsid w:val="00A6676E"/>
    <w:rsid w:val="00A7131A"/>
    <w:rsid w:val="00A7396E"/>
    <w:rsid w:val="00A76657"/>
    <w:rsid w:val="00AB06CB"/>
    <w:rsid w:val="00AB5A9D"/>
    <w:rsid w:val="00AC3C34"/>
    <w:rsid w:val="00AC464F"/>
    <w:rsid w:val="00AD493F"/>
    <w:rsid w:val="00AE20E8"/>
    <w:rsid w:val="00AF0ACE"/>
    <w:rsid w:val="00AF0F6F"/>
    <w:rsid w:val="00AF4E6A"/>
    <w:rsid w:val="00B07BE0"/>
    <w:rsid w:val="00B120B3"/>
    <w:rsid w:val="00B13242"/>
    <w:rsid w:val="00B353B3"/>
    <w:rsid w:val="00B40FB4"/>
    <w:rsid w:val="00B528C8"/>
    <w:rsid w:val="00B52922"/>
    <w:rsid w:val="00B53019"/>
    <w:rsid w:val="00B65070"/>
    <w:rsid w:val="00B65821"/>
    <w:rsid w:val="00B73DF3"/>
    <w:rsid w:val="00B824E4"/>
    <w:rsid w:val="00B835F2"/>
    <w:rsid w:val="00B91301"/>
    <w:rsid w:val="00B919FD"/>
    <w:rsid w:val="00B948D7"/>
    <w:rsid w:val="00BA22AF"/>
    <w:rsid w:val="00BB0ECE"/>
    <w:rsid w:val="00BB5FBB"/>
    <w:rsid w:val="00BB71EF"/>
    <w:rsid w:val="00BB7D6E"/>
    <w:rsid w:val="00BD4CD0"/>
    <w:rsid w:val="00BD61A7"/>
    <w:rsid w:val="00BE6DF2"/>
    <w:rsid w:val="00BF2797"/>
    <w:rsid w:val="00BF4928"/>
    <w:rsid w:val="00C11908"/>
    <w:rsid w:val="00C13EB2"/>
    <w:rsid w:val="00C17FAC"/>
    <w:rsid w:val="00C31296"/>
    <w:rsid w:val="00C3623C"/>
    <w:rsid w:val="00C40C84"/>
    <w:rsid w:val="00C46165"/>
    <w:rsid w:val="00C54367"/>
    <w:rsid w:val="00C57131"/>
    <w:rsid w:val="00C64F01"/>
    <w:rsid w:val="00C70885"/>
    <w:rsid w:val="00C823E9"/>
    <w:rsid w:val="00C83CE7"/>
    <w:rsid w:val="00C915C8"/>
    <w:rsid w:val="00CA1247"/>
    <w:rsid w:val="00CA32A3"/>
    <w:rsid w:val="00CA60F7"/>
    <w:rsid w:val="00CC42FD"/>
    <w:rsid w:val="00CC6A51"/>
    <w:rsid w:val="00CD059A"/>
    <w:rsid w:val="00CD701C"/>
    <w:rsid w:val="00CE1E26"/>
    <w:rsid w:val="00CE3832"/>
    <w:rsid w:val="00CE45E5"/>
    <w:rsid w:val="00CF2D44"/>
    <w:rsid w:val="00CF4208"/>
    <w:rsid w:val="00D053E3"/>
    <w:rsid w:val="00D055EC"/>
    <w:rsid w:val="00D109B9"/>
    <w:rsid w:val="00D150CF"/>
    <w:rsid w:val="00D26CF5"/>
    <w:rsid w:val="00D331F7"/>
    <w:rsid w:val="00D342CD"/>
    <w:rsid w:val="00D36CF3"/>
    <w:rsid w:val="00D42E34"/>
    <w:rsid w:val="00D43F52"/>
    <w:rsid w:val="00D501C4"/>
    <w:rsid w:val="00D560C1"/>
    <w:rsid w:val="00D568E1"/>
    <w:rsid w:val="00D8747B"/>
    <w:rsid w:val="00D8785D"/>
    <w:rsid w:val="00D94316"/>
    <w:rsid w:val="00D9573C"/>
    <w:rsid w:val="00D97DE2"/>
    <w:rsid w:val="00DA0B8D"/>
    <w:rsid w:val="00DA5B48"/>
    <w:rsid w:val="00DC2EA4"/>
    <w:rsid w:val="00DC362C"/>
    <w:rsid w:val="00DD1746"/>
    <w:rsid w:val="00DD2061"/>
    <w:rsid w:val="00DD41CD"/>
    <w:rsid w:val="00DE0718"/>
    <w:rsid w:val="00DE1358"/>
    <w:rsid w:val="00DE668C"/>
    <w:rsid w:val="00DF3CA1"/>
    <w:rsid w:val="00E136A6"/>
    <w:rsid w:val="00E14530"/>
    <w:rsid w:val="00E1498F"/>
    <w:rsid w:val="00E20B68"/>
    <w:rsid w:val="00E23941"/>
    <w:rsid w:val="00E26514"/>
    <w:rsid w:val="00E26FE5"/>
    <w:rsid w:val="00E313CA"/>
    <w:rsid w:val="00E467E1"/>
    <w:rsid w:val="00E47572"/>
    <w:rsid w:val="00E511D0"/>
    <w:rsid w:val="00E52988"/>
    <w:rsid w:val="00E567C8"/>
    <w:rsid w:val="00E57026"/>
    <w:rsid w:val="00E6650E"/>
    <w:rsid w:val="00E70918"/>
    <w:rsid w:val="00E8045C"/>
    <w:rsid w:val="00E82815"/>
    <w:rsid w:val="00E85EE8"/>
    <w:rsid w:val="00E86BDF"/>
    <w:rsid w:val="00E949FF"/>
    <w:rsid w:val="00EA4511"/>
    <w:rsid w:val="00ED1C03"/>
    <w:rsid w:val="00EE20EE"/>
    <w:rsid w:val="00EE2BBF"/>
    <w:rsid w:val="00EE44A9"/>
    <w:rsid w:val="00EE6214"/>
    <w:rsid w:val="00EF0B5B"/>
    <w:rsid w:val="00EF1086"/>
    <w:rsid w:val="00EF48E4"/>
    <w:rsid w:val="00F01334"/>
    <w:rsid w:val="00F106B7"/>
    <w:rsid w:val="00F1668A"/>
    <w:rsid w:val="00F21D8C"/>
    <w:rsid w:val="00F2237D"/>
    <w:rsid w:val="00F25F56"/>
    <w:rsid w:val="00F2724D"/>
    <w:rsid w:val="00F30DDE"/>
    <w:rsid w:val="00F3661D"/>
    <w:rsid w:val="00F37647"/>
    <w:rsid w:val="00F44391"/>
    <w:rsid w:val="00F44F44"/>
    <w:rsid w:val="00F52B0B"/>
    <w:rsid w:val="00F56366"/>
    <w:rsid w:val="00F618EC"/>
    <w:rsid w:val="00F61A87"/>
    <w:rsid w:val="00F62392"/>
    <w:rsid w:val="00F62549"/>
    <w:rsid w:val="00F67185"/>
    <w:rsid w:val="00F80F97"/>
    <w:rsid w:val="00F8124E"/>
    <w:rsid w:val="00F8362D"/>
    <w:rsid w:val="00F83B6B"/>
    <w:rsid w:val="00F83F70"/>
    <w:rsid w:val="00FA610D"/>
    <w:rsid w:val="00FA66BC"/>
    <w:rsid w:val="00FA68C9"/>
    <w:rsid w:val="00FB50EA"/>
    <w:rsid w:val="00FC19AC"/>
    <w:rsid w:val="00FC659F"/>
    <w:rsid w:val="00FC77A5"/>
    <w:rsid w:val="00FC7E9C"/>
    <w:rsid w:val="00FD4201"/>
    <w:rsid w:val="00FD4EE9"/>
    <w:rsid w:val="00FE27EE"/>
    <w:rsid w:val="00FE6F81"/>
    <w:rsid w:val="00FF4572"/>
    <w:rsid w:val="00FF50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43662"/>
    <w:rPr>
      <w:rFonts w:ascii="Calibri" w:hAnsi="Calibri"/>
      <w:sz w:val="22"/>
    </w:rPr>
  </w:style>
  <w:style w:type="paragraph" w:styleId="Overskrift1">
    <w:name w:val="heading 1"/>
    <w:aliases w:val="Section Heading"/>
    <w:basedOn w:val="Overskrift-basis"/>
    <w:next w:val="Brdtekst"/>
    <w:link w:val="Overskrift1Tegn"/>
    <w:qFormat/>
    <w:rsid w:val="00843662"/>
    <w:pPr>
      <w:widowControl w:val="0"/>
      <w:numPr>
        <w:numId w:val="4"/>
      </w:numPr>
      <w:tabs>
        <w:tab w:val="left" w:pos="567"/>
      </w:tabs>
      <w:suppressAutoHyphens/>
      <w:spacing w:before="300" w:after="160" w:line="340" w:lineRule="exact"/>
      <w:outlineLvl w:val="0"/>
    </w:pPr>
    <w:rPr>
      <w:sz w:val="30"/>
    </w:rPr>
  </w:style>
  <w:style w:type="paragraph" w:styleId="Overskrift2">
    <w:name w:val="heading 2"/>
    <w:aliases w:val="Reset numbering Char,Reset numbering"/>
    <w:basedOn w:val="Overskrift-basis"/>
    <w:next w:val="Brdtekst"/>
    <w:link w:val="Overskrift2Tegn"/>
    <w:qFormat/>
    <w:rsid w:val="00843662"/>
    <w:pPr>
      <w:widowControl w:val="0"/>
      <w:numPr>
        <w:ilvl w:val="1"/>
        <w:numId w:val="4"/>
      </w:numPr>
      <w:tabs>
        <w:tab w:val="left" w:pos="567"/>
      </w:tabs>
      <w:suppressAutoHyphens/>
      <w:spacing w:line="320" w:lineRule="exact"/>
      <w:outlineLvl w:val="1"/>
    </w:pPr>
    <w:rPr>
      <w:sz w:val="28"/>
    </w:rPr>
  </w:style>
  <w:style w:type="paragraph" w:styleId="Overskrift3">
    <w:name w:val="heading 3"/>
    <w:aliases w:val="(Alt+3),Level 1 - 1"/>
    <w:basedOn w:val="Overskrift-basis"/>
    <w:next w:val="Brdtekst"/>
    <w:link w:val="Overskrift3Tegn"/>
    <w:qFormat/>
    <w:rsid w:val="00843662"/>
    <w:pPr>
      <w:numPr>
        <w:ilvl w:val="2"/>
        <w:numId w:val="4"/>
      </w:numPr>
      <w:spacing w:before="160" w:after="80" w:line="280" w:lineRule="exact"/>
      <w:outlineLvl w:val="2"/>
    </w:pPr>
    <w:rPr>
      <w:sz w:val="24"/>
    </w:rPr>
  </w:style>
  <w:style w:type="paragraph" w:styleId="Overskrift4">
    <w:name w:val="heading 4"/>
    <w:aliases w:val="Underoverskrift 1,(Alt+4)"/>
    <w:basedOn w:val="Overskrift-basis"/>
    <w:next w:val="Brdtekst"/>
    <w:link w:val="Overskrift4Tegn"/>
    <w:qFormat/>
    <w:rsid w:val="00843662"/>
    <w:pPr>
      <w:numPr>
        <w:ilvl w:val="3"/>
        <w:numId w:val="4"/>
      </w:numPr>
      <w:spacing w:before="80" w:after="60" w:line="280" w:lineRule="exact"/>
      <w:outlineLvl w:val="3"/>
    </w:pPr>
    <w:rPr>
      <w:i/>
      <w:sz w:val="22"/>
    </w:rPr>
  </w:style>
  <w:style w:type="paragraph" w:styleId="Overskrift5">
    <w:name w:val="heading 5"/>
    <w:aliases w:val="Level 3 - i"/>
    <w:basedOn w:val="Normal"/>
    <w:next w:val="Normal"/>
    <w:link w:val="Overskrift5Tegn"/>
    <w:uiPriority w:val="9"/>
    <w:unhideWhenUsed/>
    <w:qFormat/>
    <w:rsid w:val="0084366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aliases w:val="Legal Level 1."/>
    <w:basedOn w:val="Normal"/>
    <w:next w:val="Normal"/>
    <w:link w:val="Overskrift6Tegn"/>
    <w:qFormat/>
    <w:rsid w:val="007A6C59"/>
    <w:pPr>
      <w:spacing w:before="240" w:after="60"/>
      <w:ind w:left="4248" w:hanging="708"/>
      <w:outlineLvl w:val="5"/>
    </w:pPr>
    <w:rPr>
      <w:rFonts w:ascii="Arial" w:hAnsi="Arial"/>
      <w:i/>
    </w:rPr>
  </w:style>
  <w:style w:type="paragraph" w:styleId="Overskrift7">
    <w:name w:val="heading 7"/>
    <w:aliases w:val="Legal Level 1.1."/>
    <w:basedOn w:val="Normal"/>
    <w:next w:val="Normal"/>
    <w:link w:val="Overskrift7Tegn"/>
    <w:qFormat/>
    <w:rsid w:val="007A6C59"/>
    <w:pPr>
      <w:spacing w:before="240" w:after="60"/>
      <w:ind w:left="4956" w:hanging="708"/>
      <w:outlineLvl w:val="6"/>
    </w:pPr>
    <w:rPr>
      <w:rFonts w:ascii="Arial" w:hAnsi="Arial"/>
      <w:sz w:val="20"/>
    </w:rPr>
  </w:style>
  <w:style w:type="paragraph" w:styleId="Overskrift8">
    <w:name w:val="heading 8"/>
    <w:aliases w:val="Legal Level 1.1.1."/>
    <w:basedOn w:val="Normal"/>
    <w:next w:val="Normal"/>
    <w:link w:val="Overskrift8Tegn"/>
    <w:qFormat/>
    <w:rsid w:val="007A6C59"/>
    <w:pPr>
      <w:spacing w:before="240" w:after="60"/>
      <w:ind w:left="5664" w:hanging="708"/>
      <w:outlineLvl w:val="7"/>
    </w:pPr>
    <w:rPr>
      <w:rFonts w:ascii="Arial" w:hAnsi="Arial"/>
      <w:i/>
      <w:sz w:val="20"/>
    </w:rPr>
  </w:style>
  <w:style w:type="paragraph" w:styleId="Overskrift9">
    <w:name w:val="heading 9"/>
    <w:aliases w:val="Legal Level 1.1.1.1."/>
    <w:basedOn w:val="Normal"/>
    <w:next w:val="Normal"/>
    <w:link w:val="Overskrift9Tegn"/>
    <w:qFormat/>
    <w:rsid w:val="007A6C59"/>
    <w:pPr>
      <w:spacing w:before="240" w:after="60"/>
      <w:ind w:left="6372" w:hanging="708"/>
      <w:outlineLvl w:val="8"/>
    </w:pPr>
    <w:rPr>
      <w:rFonts w:ascii="Arial" w:hAnsi="Arial"/>
      <w:i/>
      <w:sz w:val="18"/>
    </w:rPr>
  </w:style>
  <w:style w:type="character" w:default="1" w:styleId="Standardskrifttypeiafsnit">
    <w:name w:val="Default Paragraph Font"/>
    <w:uiPriority w:val="1"/>
    <w:semiHidden/>
    <w:unhideWhenUsed/>
    <w:rsid w:val="00843662"/>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843662"/>
  </w:style>
  <w:style w:type="paragraph" w:customStyle="1" w:styleId="Overskrift-basis">
    <w:name w:val="Overskrift - basis"/>
    <w:basedOn w:val="Normal"/>
    <w:next w:val="Normal"/>
    <w:rsid w:val="00843662"/>
    <w:pPr>
      <w:keepNext/>
      <w:keepLines/>
      <w:spacing w:before="240" w:after="120"/>
    </w:pPr>
    <w:rPr>
      <w:b/>
      <w:kern w:val="28"/>
      <w:sz w:val="40"/>
    </w:rPr>
  </w:style>
  <w:style w:type="paragraph" w:styleId="Brdtekst">
    <w:name w:val="Body Text"/>
    <w:basedOn w:val="Normal"/>
    <w:link w:val="BrdtekstTegn"/>
    <w:rsid w:val="00843662"/>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280" w:lineRule="atLeast"/>
    </w:pPr>
  </w:style>
  <w:style w:type="paragraph" w:styleId="Sidehoved">
    <w:name w:val="header"/>
    <w:basedOn w:val="Normal"/>
    <w:link w:val="SidehovedTegn"/>
    <w:rsid w:val="00843662"/>
    <w:pPr>
      <w:tabs>
        <w:tab w:val="center" w:pos="4819"/>
        <w:tab w:val="right" w:pos="9638"/>
      </w:tabs>
    </w:pPr>
    <w:rPr>
      <w:rFonts w:ascii="Arial" w:hAnsi="Arial"/>
    </w:rPr>
  </w:style>
  <w:style w:type="paragraph" w:styleId="Normalindrykning">
    <w:name w:val="Normal Indent"/>
    <w:basedOn w:val="Normal"/>
    <w:semiHidden/>
    <w:rsid w:val="00843662"/>
    <w:pPr>
      <w:ind w:left="1304"/>
    </w:pPr>
  </w:style>
  <w:style w:type="paragraph" w:styleId="Sidefod">
    <w:name w:val="footer"/>
    <w:basedOn w:val="Normal"/>
    <w:link w:val="SidefodTegn"/>
    <w:rsid w:val="00843662"/>
    <w:pPr>
      <w:tabs>
        <w:tab w:val="left" w:pos="6691"/>
      </w:tabs>
    </w:pPr>
    <w:rPr>
      <w:rFonts w:ascii="Arial Narrow" w:hAnsi="Arial Narrow"/>
      <w:sz w:val="20"/>
    </w:rPr>
  </w:style>
  <w:style w:type="character" w:styleId="Sidetal">
    <w:name w:val="page number"/>
    <w:basedOn w:val="Standardskrifttypeiafsnit"/>
    <w:rsid w:val="00843662"/>
  </w:style>
  <w:style w:type="paragraph" w:customStyle="1" w:styleId="Bilag">
    <w:name w:val="Bilag"/>
    <w:basedOn w:val="Normal"/>
    <w:next w:val="Normal"/>
    <w:rsid w:val="00843662"/>
    <w:pPr>
      <w:tabs>
        <w:tab w:val="left" w:pos="-567"/>
        <w:tab w:val="left" w:pos="0"/>
      </w:tabs>
      <w:ind w:hanging="567"/>
    </w:pPr>
  </w:style>
  <w:style w:type="paragraph" w:customStyle="1" w:styleId="Flerebilag">
    <w:name w:val="Flerebilag"/>
    <w:basedOn w:val="Normal"/>
    <w:next w:val="Normal"/>
    <w:rsid w:val="00843662"/>
    <w:pPr>
      <w:ind w:hanging="567"/>
    </w:pPr>
  </w:style>
  <w:style w:type="paragraph" w:customStyle="1" w:styleId="Toptekst">
    <w:name w:val="Toptekst"/>
    <w:basedOn w:val="Normal"/>
    <w:next w:val="Normal"/>
    <w:rsid w:val="00843662"/>
    <w:rPr>
      <w:rFonts w:ascii="Arial Narrow" w:hAnsi="Arial Narrow"/>
    </w:rPr>
  </w:style>
  <w:style w:type="paragraph" w:customStyle="1" w:styleId="Opstillingstekst">
    <w:name w:val="Opstillingstekst"/>
    <w:basedOn w:val="Normal"/>
    <w:rsid w:val="00843662"/>
    <w:pPr>
      <w:tabs>
        <w:tab w:val="left" w:pos="7258"/>
        <w:tab w:val="left" w:pos="7711"/>
        <w:tab w:val="left" w:pos="8165"/>
        <w:tab w:val="left" w:pos="8618"/>
        <w:tab w:val="left" w:pos="9072"/>
      </w:tabs>
      <w:spacing w:before="60" w:after="60" w:line="260" w:lineRule="atLeast"/>
    </w:pPr>
  </w:style>
  <w:style w:type="character" w:customStyle="1" w:styleId="CODE">
    <w:name w:val="CODE"/>
    <w:basedOn w:val="Standardskrifttypeiafsnit"/>
    <w:rsid w:val="00843662"/>
    <w:rPr>
      <w:rFonts w:ascii="Courier" w:hAnsi="Courier"/>
      <w:sz w:val="20"/>
    </w:rPr>
  </w:style>
  <w:style w:type="character" w:styleId="Fodnotehenvisning">
    <w:name w:val="footnote reference"/>
    <w:basedOn w:val="Standardskrifttypeiafsnit"/>
    <w:rsid w:val="00843662"/>
    <w:rPr>
      <w:vertAlign w:val="superscript"/>
    </w:rPr>
  </w:style>
  <w:style w:type="paragraph" w:styleId="Fodnotetekst">
    <w:name w:val="footnote text"/>
    <w:basedOn w:val="Normal"/>
    <w:link w:val="FodnotetekstTegn"/>
    <w:rsid w:val="00843662"/>
    <w:rPr>
      <w:sz w:val="20"/>
    </w:rPr>
  </w:style>
  <w:style w:type="paragraph" w:customStyle="1" w:styleId="PRE">
    <w:name w:val="PRE"/>
    <w:basedOn w:val="Normal"/>
    <w:rsid w:val="00843662"/>
    <w:pPr>
      <w:suppressAutoHyphens/>
      <w:spacing w:line="260" w:lineRule="exact"/>
      <w:ind w:left="510"/>
    </w:pPr>
    <w:rPr>
      <w:rFonts w:ascii="Courier" w:hAnsi="Courier"/>
      <w:sz w:val="20"/>
    </w:rPr>
  </w:style>
  <w:style w:type="character" w:customStyle="1" w:styleId="SansSerif">
    <w:name w:val="SansSerif"/>
    <w:basedOn w:val="Standardskrifttypeiafsnit"/>
    <w:rsid w:val="00843662"/>
    <w:rPr>
      <w:rFonts w:ascii="Arial" w:hAnsi="Arial"/>
      <w:sz w:val="20"/>
    </w:rPr>
  </w:style>
  <w:style w:type="paragraph" w:styleId="Billedtekst">
    <w:name w:val="caption"/>
    <w:basedOn w:val="Normal"/>
    <w:next w:val="Normal"/>
    <w:qFormat/>
    <w:rsid w:val="00843662"/>
    <w:pPr>
      <w:keepLines/>
      <w:widowControl w:val="0"/>
      <w:spacing w:before="200"/>
      <w:ind w:right="1701"/>
    </w:pPr>
    <w:rPr>
      <w:b/>
    </w:rPr>
  </w:style>
  <w:style w:type="paragraph" w:customStyle="1" w:styleId="Byline">
    <w:name w:val="Byline"/>
    <w:basedOn w:val="Normal"/>
    <w:next w:val="Brdtekst"/>
    <w:rsid w:val="00843662"/>
    <w:pPr>
      <w:spacing w:before="480" w:after="360"/>
    </w:pPr>
  </w:style>
  <w:style w:type="character" w:customStyle="1" w:styleId="SmSansSerif">
    <w:name w:val="SmSansSerif"/>
    <w:basedOn w:val="Standardskrifttypeiafsnit"/>
    <w:rsid w:val="00843662"/>
    <w:rPr>
      <w:rFonts w:ascii="Arial" w:hAnsi="Arial"/>
      <w:sz w:val="18"/>
    </w:rPr>
  </w:style>
  <w:style w:type="character" w:customStyle="1" w:styleId="SmCODE">
    <w:name w:val="SmCODE"/>
    <w:basedOn w:val="Standardskrifttypeiafsnit"/>
    <w:rsid w:val="00843662"/>
    <w:rPr>
      <w:rFonts w:ascii="Courier" w:hAnsi="Courier"/>
      <w:sz w:val="18"/>
    </w:rPr>
  </w:style>
  <w:style w:type="paragraph" w:customStyle="1" w:styleId="Figurtekst">
    <w:name w:val="Figurtekst"/>
    <w:basedOn w:val="Brdtekst"/>
    <w:next w:val="Brdtekst"/>
    <w:rsid w:val="00843662"/>
    <w:pPr>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left" w:pos="1247"/>
        <w:tab w:val="left" w:pos="1531"/>
      </w:tabs>
      <w:spacing w:before="240" w:after="100" w:line="260" w:lineRule="atLeast"/>
    </w:pPr>
    <w:rPr>
      <w:b/>
    </w:rPr>
  </w:style>
  <w:style w:type="paragraph" w:customStyle="1" w:styleId="Tabelfigurtekst">
    <w:name w:val="Tabelfigurtekst"/>
    <w:basedOn w:val="Figurtekst"/>
    <w:next w:val="Normal"/>
    <w:rsid w:val="00843662"/>
    <w:pPr>
      <w:spacing w:line="260" w:lineRule="exact"/>
    </w:pPr>
  </w:style>
  <w:style w:type="paragraph" w:customStyle="1" w:styleId="Resume">
    <w:name w:val="Resume"/>
    <w:basedOn w:val="Normal"/>
    <w:next w:val="Brdtekst"/>
    <w:rsid w:val="00843662"/>
    <w:pPr>
      <w:suppressAutoHyphens/>
      <w:spacing w:before="240" w:after="360" w:line="300" w:lineRule="exact"/>
    </w:pPr>
    <w:rPr>
      <w:i/>
      <w:sz w:val="24"/>
    </w:rPr>
  </w:style>
  <w:style w:type="numbering" w:customStyle="1" w:styleId="Multiliste">
    <w:name w:val="Multiliste"/>
    <w:uiPriority w:val="99"/>
    <w:rsid w:val="00843662"/>
    <w:pPr>
      <w:numPr>
        <w:numId w:val="1"/>
      </w:numPr>
    </w:pPr>
  </w:style>
  <w:style w:type="numbering" w:customStyle="1" w:styleId="Nummereretliste">
    <w:name w:val="Nummereretliste"/>
    <w:uiPriority w:val="99"/>
    <w:rsid w:val="00843662"/>
    <w:pPr>
      <w:numPr>
        <w:numId w:val="2"/>
      </w:numPr>
    </w:pPr>
  </w:style>
  <w:style w:type="table" w:styleId="Tabel-Gitter">
    <w:name w:val="Table Grid"/>
    <w:basedOn w:val="Tabel-Normal"/>
    <w:uiPriority w:val="59"/>
    <w:rsid w:val="008436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andard">
    <w:name w:val="Standard"/>
    <w:basedOn w:val="Tabel-Normal"/>
    <w:uiPriority w:val="99"/>
    <w:qFormat/>
    <w:rsid w:val="00843662"/>
    <w:pPr>
      <w:jc w:val="right"/>
    </w:pPr>
    <w:tblPr>
      <w:tblInd w:w="85" w:type="dxa"/>
      <w:tblBorders>
        <w:top w:val="single" w:sz="4" w:space="0" w:color="auto"/>
        <w:left w:val="single" w:sz="4" w:space="0" w:color="auto"/>
        <w:bottom w:val="single" w:sz="4" w:space="0" w:color="auto"/>
        <w:right w:val="single" w:sz="4" w:space="0" w:color="auto"/>
      </w:tblBorders>
      <w:tblCellMar>
        <w:top w:w="68" w:type="dxa"/>
        <w:left w:w="68" w:type="dxa"/>
        <w:right w:w="6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tcBorders>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style>
  <w:style w:type="character" w:customStyle="1" w:styleId="BrdtekstTegn">
    <w:name w:val="Brødtekst Tegn"/>
    <w:basedOn w:val="Standardskrifttypeiafsnit"/>
    <w:link w:val="Brdtekst"/>
    <w:rsid w:val="00843662"/>
    <w:rPr>
      <w:rFonts w:ascii="Calibri" w:hAnsi="Calibri"/>
      <w:sz w:val="22"/>
    </w:rPr>
  </w:style>
  <w:style w:type="character" w:customStyle="1" w:styleId="Tabeltekst">
    <w:name w:val="Tabeltekst"/>
    <w:basedOn w:val="Standardskrifttypeiafsnit"/>
    <w:rsid w:val="00843662"/>
    <w:rPr>
      <w:rFonts w:ascii="Calibri" w:hAnsi="Calibri"/>
      <w:sz w:val="22"/>
    </w:rPr>
  </w:style>
  <w:style w:type="paragraph" w:customStyle="1" w:styleId="Tabelnote">
    <w:name w:val="Tabelnote"/>
    <w:next w:val="Brdtekst"/>
    <w:qFormat/>
    <w:rsid w:val="00843662"/>
    <w:pPr>
      <w:tabs>
        <w:tab w:val="left" w:pos="170"/>
        <w:tab w:val="left" w:pos="624"/>
        <w:tab w:val="left" w:pos="1077"/>
        <w:tab w:val="left" w:pos="1531"/>
      </w:tabs>
      <w:spacing w:before="60" w:after="240" w:line="240" w:lineRule="atLeast"/>
    </w:pPr>
    <w:rPr>
      <w:rFonts w:ascii="Calibri" w:hAnsi="Calibri"/>
    </w:rPr>
  </w:style>
  <w:style w:type="table" w:customStyle="1" w:styleId="SA-tabel2">
    <w:name w:val="SA-tabel 2"/>
    <w:basedOn w:val="Standard"/>
    <w:uiPriority w:val="99"/>
    <w:qFormat/>
    <w:rsid w:val="00843662"/>
    <w:tblPr>
      <w:tblBorders>
        <w:top w:val="none" w:sz="0" w:space="0" w:color="auto"/>
        <w:right w:val="none" w:sz="0" w:space="0" w:color="auto"/>
      </w:tblBorders>
    </w:tblPr>
    <w:tblStylePr w:type="firstRow">
      <w:pPr>
        <w:jc w:val="center"/>
      </w:pPr>
      <w:rPr>
        <w:b w:val="0"/>
      </w:rPr>
      <w:tblPr/>
      <w:tcPr>
        <w:tcBorders>
          <w:top w:val="single" w:sz="4" w:space="0" w:color="auto"/>
          <w:left w:val="nil"/>
          <w:bottom w:val="single" w:sz="4" w:space="0" w:color="auto"/>
          <w:right w:val="nil"/>
        </w:tcBorders>
      </w:tcPr>
    </w:tblStylePr>
    <w:tblStylePr w:type="firstCol">
      <w:pPr>
        <w:jc w:val="left"/>
      </w:pPr>
      <w:rPr>
        <w:b w:val="0"/>
      </w:rPr>
      <w:tblPr/>
      <w:tcPr>
        <w:tcBorders>
          <w:top w:val="single" w:sz="4" w:space="0" w:color="auto"/>
          <w:left w:val="nil"/>
          <w:bottom w:val="single" w:sz="4" w:space="0" w:color="auto"/>
          <w:right w:val="nil"/>
        </w:tcBorders>
      </w:tcPr>
    </w:tblStylePr>
  </w:style>
  <w:style w:type="paragraph" w:styleId="Titel">
    <w:name w:val="Title"/>
    <w:next w:val="Brdtekst"/>
    <w:link w:val="TitelTegn"/>
    <w:qFormat/>
    <w:rsid w:val="00843662"/>
    <w:pPr>
      <w:spacing w:line="420" w:lineRule="exact"/>
    </w:pPr>
    <w:rPr>
      <w:rFonts w:ascii="Calibri" w:hAnsi="Calibri"/>
      <w:b/>
      <w:kern w:val="28"/>
      <w:sz w:val="36"/>
    </w:rPr>
  </w:style>
  <w:style w:type="character" w:customStyle="1" w:styleId="TitelTegn">
    <w:name w:val="Titel Tegn"/>
    <w:basedOn w:val="Standardskrifttypeiafsnit"/>
    <w:link w:val="Titel"/>
    <w:rsid w:val="00843662"/>
    <w:rPr>
      <w:rFonts w:ascii="Calibri" w:hAnsi="Calibri"/>
      <w:b/>
      <w:kern w:val="28"/>
      <w:sz w:val="36"/>
    </w:rPr>
  </w:style>
  <w:style w:type="paragraph" w:styleId="Undertitel">
    <w:name w:val="Subtitle"/>
    <w:basedOn w:val="Brdtekst"/>
    <w:next w:val="Brdtekst"/>
    <w:link w:val="UndertitelTegn"/>
    <w:qFormat/>
    <w:rsid w:val="00843662"/>
    <w:pPr>
      <w:spacing w:after="120" w:line="320" w:lineRule="exact"/>
    </w:pPr>
    <w:rPr>
      <w:sz w:val="26"/>
    </w:rPr>
  </w:style>
  <w:style w:type="character" w:customStyle="1" w:styleId="UndertitelTegn">
    <w:name w:val="Undertitel Tegn"/>
    <w:basedOn w:val="Standardskrifttypeiafsnit"/>
    <w:link w:val="Undertitel"/>
    <w:rsid w:val="00843662"/>
    <w:rPr>
      <w:rFonts w:ascii="Calibri" w:hAnsi="Calibri"/>
      <w:sz w:val="26"/>
    </w:rPr>
  </w:style>
  <w:style w:type="character" w:styleId="Fremhv">
    <w:name w:val="Emphasis"/>
    <w:basedOn w:val="Standardskrifttypeiafsnit"/>
    <w:uiPriority w:val="20"/>
    <w:qFormat/>
    <w:rsid w:val="00843662"/>
    <w:rPr>
      <w:i/>
      <w:iCs/>
    </w:rPr>
  </w:style>
  <w:style w:type="character" w:styleId="Kraftigfremhvning">
    <w:name w:val="Intense Emphasis"/>
    <w:basedOn w:val="Standardskrifttypeiafsnit"/>
    <w:uiPriority w:val="21"/>
    <w:qFormat/>
    <w:rsid w:val="00843662"/>
    <w:rPr>
      <w:b/>
      <w:bCs/>
      <w:i/>
      <w:iCs/>
      <w:color w:val="4F81BD" w:themeColor="accent1"/>
    </w:rPr>
  </w:style>
  <w:style w:type="paragraph" w:styleId="Markeringsbobletekst">
    <w:name w:val="Balloon Text"/>
    <w:basedOn w:val="Normal"/>
    <w:link w:val="MarkeringsbobletekstTegn"/>
    <w:uiPriority w:val="99"/>
    <w:semiHidden/>
    <w:unhideWhenUsed/>
    <w:rsid w:val="0084366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3662"/>
    <w:rPr>
      <w:rFonts w:ascii="Tahoma" w:hAnsi="Tahoma" w:cs="Tahoma"/>
      <w:sz w:val="16"/>
      <w:szCs w:val="16"/>
    </w:rPr>
  </w:style>
  <w:style w:type="character" w:styleId="Pladsholdertekst">
    <w:name w:val="Placeholder Text"/>
    <w:basedOn w:val="Standardskrifttypeiafsnit"/>
    <w:uiPriority w:val="99"/>
    <w:semiHidden/>
    <w:rsid w:val="00843662"/>
    <w:rPr>
      <w:color w:val="808080"/>
    </w:rPr>
  </w:style>
  <w:style w:type="table" w:customStyle="1" w:styleId="Bludentotal">
    <w:name w:val="Blå uden total"/>
    <w:basedOn w:val="Tabel-Normal"/>
    <w:uiPriority w:val="99"/>
    <w:qFormat/>
    <w:rsid w:val="00843662"/>
    <w:pPr>
      <w:jc w:val="right"/>
    </w:pPr>
    <w:rPr>
      <w:rFonts w:asciiTheme="minorHAnsi" w:hAnsiTheme="minorHAnsi"/>
    </w:rPr>
    <w:tblPr>
      <w:tblStyleRowBandSize w:val="1"/>
      <w:tblStyleColBandSize w:val="1"/>
      <w:tblInd w:w="85" w:type="dxa"/>
      <w:tblBorders>
        <w:top w:val="single" w:sz="12" w:space="0" w:color="00457E"/>
        <w:left w:val="single" w:sz="12" w:space="0" w:color="00457E"/>
        <w:bottom w:val="single" w:sz="12" w:space="0" w:color="00457E"/>
        <w:right w:val="single" w:sz="12" w:space="0" w:color="00457E"/>
      </w:tblBorders>
      <w:tblCellMar>
        <w:top w:w="68" w:type="dxa"/>
        <w:left w:w="68" w:type="dxa"/>
        <w:right w:w="68" w:type="dxa"/>
      </w:tblCellMar>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nil"/>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table" w:customStyle="1" w:styleId="Blmedtotal">
    <w:name w:val="Blå med total"/>
    <w:basedOn w:val="Bludentotal"/>
    <w:uiPriority w:val="99"/>
    <w:qFormat/>
    <w:rsid w:val="00843662"/>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single" w:sz="12" w:space="0" w:color="00457E"/>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numbering" w:customStyle="1" w:styleId="Punktliste">
    <w:name w:val="Punktliste"/>
    <w:uiPriority w:val="99"/>
    <w:rsid w:val="00843662"/>
    <w:pPr>
      <w:numPr>
        <w:numId w:val="3"/>
      </w:numPr>
    </w:pPr>
  </w:style>
  <w:style w:type="paragraph" w:customStyle="1" w:styleId="Kodslutluft">
    <w:name w:val="Kodslutluft"/>
    <w:basedOn w:val="Brdtekst"/>
    <w:next w:val="Brdtekst"/>
    <w:rsid w:val="00843662"/>
    <w:pPr>
      <w:spacing w:after="0" w:line="240" w:lineRule="atLeast"/>
    </w:pPr>
    <w:rPr>
      <w:sz w:val="12"/>
    </w:rPr>
  </w:style>
  <w:style w:type="paragraph" w:customStyle="1" w:styleId="Kodstartluft">
    <w:name w:val="Kodstartluft"/>
    <w:basedOn w:val="Brdtekst"/>
    <w:next w:val="Kodslutluft"/>
    <w:rsid w:val="00843662"/>
    <w:pPr>
      <w:spacing w:after="0" w:line="120" w:lineRule="atLeast"/>
    </w:pPr>
    <w:rPr>
      <w:sz w:val="12"/>
    </w:rPr>
  </w:style>
  <w:style w:type="character" w:customStyle="1" w:styleId="Fod">
    <w:name w:val="Fod"/>
    <w:uiPriority w:val="1"/>
    <w:qFormat/>
    <w:rsid w:val="00843662"/>
    <w:rPr>
      <w:rFonts w:asciiTheme="minorHAnsi" w:hAnsiTheme="minorHAnsi"/>
      <w:sz w:val="20"/>
      <w:lang w:val="da-DK"/>
    </w:rPr>
  </w:style>
  <w:style w:type="character" w:customStyle="1" w:styleId="Overskrift5Tegn">
    <w:name w:val="Overskrift 5 Tegn"/>
    <w:aliases w:val="Level 3 - i Tegn"/>
    <w:basedOn w:val="Standardskrifttypeiafsnit"/>
    <w:link w:val="Overskrift5"/>
    <w:uiPriority w:val="9"/>
    <w:rsid w:val="00843662"/>
    <w:rPr>
      <w:rFonts w:asciiTheme="majorHAnsi" w:eastAsiaTheme="majorEastAsia" w:hAnsiTheme="majorHAnsi" w:cstheme="majorBidi"/>
      <w:color w:val="243F60" w:themeColor="accent1" w:themeShade="7F"/>
      <w:sz w:val="22"/>
    </w:rPr>
  </w:style>
  <w:style w:type="paragraph" w:customStyle="1" w:styleId="Figurnote">
    <w:name w:val="Figurnote"/>
    <w:basedOn w:val="Tabelnote"/>
    <w:next w:val="Brdtekst"/>
    <w:qFormat/>
    <w:rsid w:val="00843662"/>
    <w:pPr>
      <w:spacing w:before="0"/>
    </w:pPr>
  </w:style>
  <w:style w:type="paragraph" w:customStyle="1" w:styleId="Hovedoverskrift">
    <w:name w:val="Hovedoverskrift"/>
    <w:next w:val="Brdtekst"/>
    <w:qFormat/>
    <w:rsid w:val="00843662"/>
    <w:pPr>
      <w:spacing w:line="420" w:lineRule="exact"/>
    </w:pPr>
    <w:rPr>
      <w:rFonts w:ascii="Calibri" w:hAnsi="Calibri"/>
      <w:b/>
      <w:kern w:val="28"/>
      <w:sz w:val="36"/>
    </w:rPr>
  </w:style>
  <w:style w:type="paragraph" w:styleId="Indeks1">
    <w:name w:val="index 1"/>
    <w:basedOn w:val="Normal"/>
    <w:next w:val="Normal"/>
    <w:semiHidden/>
    <w:rsid w:val="00843662"/>
    <w:pPr>
      <w:tabs>
        <w:tab w:val="right" w:pos="3042"/>
      </w:tabs>
      <w:spacing w:before="300" w:line="300" w:lineRule="exact"/>
      <w:ind w:left="454" w:hanging="454"/>
    </w:pPr>
    <w:rPr>
      <w:sz w:val="20"/>
    </w:rPr>
  </w:style>
  <w:style w:type="paragraph" w:styleId="Indeks2">
    <w:name w:val="index 2"/>
    <w:basedOn w:val="Normal"/>
    <w:next w:val="Normal"/>
    <w:semiHidden/>
    <w:rsid w:val="00843662"/>
    <w:pPr>
      <w:tabs>
        <w:tab w:val="right" w:pos="3042"/>
      </w:tabs>
      <w:spacing w:before="80" w:line="300" w:lineRule="exact"/>
      <w:ind w:left="908" w:hanging="454"/>
    </w:pPr>
    <w:rPr>
      <w:sz w:val="20"/>
    </w:rPr>
  </w:style>
  <w:style w:type="paragraph" w:styleId="Indeks3">
    <w:name w:val="index 3"/>
    <w:basedOn w:val="Normal"/>
    <w:next w:val="Normal"/>
    <w:semiHidden/>
    <w:rsid w:val="00843662"/>
    <w:pPr>
      <w:tabs>
        <w:tab w:val="right" w:pos="3042"/>
      </w:tabs>
      <w:spacing w:before="40" w:line="300" w:lineRule="exact"/>
      <w:ind w:left="663" w:hanging="221"/>
    </w:pPr>
    <w:rPr>
      <w:sz w:val="20"/>
    </w:rPr>
  </w:style>
  <w:style w:type="paragraph" w:styleId="Indholdsfortegnelse1">
    <w:name w:val="toc 1"/>
    <w:basedOn w:val="Normal"/>
    <w:next w:val="Normal"/>
    <w:autoRedefine/>
    <w:uiPriority w:val="39"/>
    <w:unhideWhenUsed/>
    <w:rsid w:val="00843662"/>
    <w:pPr>
      <w:spacing w:before="180" w:after="120"/>
    </w:pPr>
    <w:rPr>
      <w:b/>
    </w:rPr>
  </w:style>
  <w:style w:type="paragraph" w:styleId="Indholdsfortegnelse2">
    <w:name w:val="toc 2"/>
    <w:basedOn w:val="Normal"/>
    <w:next w:val="Normal"/>
    <w:autoRedefine/>
    <w:uiPriority w:val="39"/>
    <w:unhideWhenUsed/>
    <w:rsid w:val="00843662"/>
    <w:pPr>
      <w:spacing w:after="100"/>
      <w:ind w:left="220"/>
    </w:pPr>
  </w:style>
  <w:style w:type="paragraph" w:styleId="Indholdsfortegnelse3">
    <w:name w:val="toc 3"/>
    <w:basedOn w:val="Normal"/>
    <w:next w:val="Normal"/>
    <w:autoRedefine/>
    <w:uiPriority w:val="39"/>
    <w:unhideWhenUsed/>
    <w:rsid w:val="00843662"/>
    <w:pPr>
      <w:spacing w:after="100"/>
      <w:ind w:left="440"/>
    </w:pPr>
  </w:style>
  <w:style w:type="character" w:styleId="Hyperlink">
    <w:name w:val="Hyperlink"/>
    <w:basedOn w:val="Standardskrifttypeiafsnit"/>
    <w:uiPriority w:val="99"/>
    <w:unhideWhenUsed/>
    <w:rsid w:val="00843662"/>
    <w:rPr>
      <w:color w:val="0000FF" w:themeColor="hyperlink"/>
      <w:u w:val="single"/>
    </w:rPr>
  </w:style>
  <w:style w:type="paragraph" w:customStyle="1" w:styleId="Indhoverskrift">
    <w:name w:val="Indhoverskrift"/>
    <w:basedOn w:val="Brdtekst"/>
    <w:next w:val="Brdtekst"/>
    <w:qFormat/>
    <w:rsid w:val="00843662"/>
    <w:pPr>
      <w:spacing w:before="360" w:after="160" w:line="340" w:lineRule="atLeast"/>
    </w:pPr>
    <w:rPr>
      <w:b/>
      <w:sz w:val="32"/>
    </w:rPr>
  </w:style>
  <w:style w:type="character" w:customStyle="1" w:styleId="Overskrift6Tegn">
    <w:name w:val="Overskrift 6 Tegn"/>
    <w:aliases w:val="Legal Level 1. Tegn"/>
    <w:basedOn w:val="Standardskrifttypeiafsnit"/>
    <w:link w:val="Overskrift6"/>
    <w:rsid w:val="007A6C59"/>
    <w:rPr>
      <w:rFonts w:ascii="Arial" w:hAnsi="Arial"/>
      <w:i/>
      <w:sz w:val="22"/>
    </w:rPr>
  </w:style>
  <w:style w:type="character" w:customStyle="1" w:styleId="Overskrift7Tegn">
    <w:name w:val="Overskrift 7 Tegn"/>
    <w:aliases w:val="Legal Level 1.1. Tegn"/>
    <w:basedOn w:val="Standardskrifttypeiafsnit"/>
    <w:link w:val="Overskrift7"/>
    <w:rsid w:val="007A6C59"/>
    <w:rPr>
      <w:rFonts w:ascii="Arial" w:hAnsi="Arial"/>
    </w:rPr>
  </w:style>
  <w:style w:type="character" w:customStyle="1" w:styleId="Overskrift8Tegn">
    <w:name w:val="Overskrift 8 Tegn"/>
    <w:aliases w:val="Legal Level 1.1.1. Tegn"/>
    <w:basedOn w:val="Standardskrifttypeiafsnit"/>
    <w:link w:val="Overskrift8"/>
    <w:rsid w:val="007A6C59"/>
    <w:rPr>
      <w:rFonts w:ascii="Arial" w:hAnsi="Arial"/>
      <w:i/>
    </w:rPr>
  </w:style>
  <w:style w:type="character" w:customStyle="1" w:styleId="Overskrift9Tegn">
    <w:name w:val="Overskrift 9 Tegn"/>
    <w:aliases w:val="Legal Level 1.1.1.1. Tegn"/>
    <w:basedOn w:val="Standardskrifttypeiafsnit"/>
    <w:link w:val="Overskrift9"/>
    <w:rsid w:val="007A6C59"/>
    <w:rPr>
      <w:rFonts w:ascii="Arial" w:hAnsi="Arial"/>
      <w:i/>
      <w:sz w:val="18"/>
    </w:rPr>
  </w:style>
  <w:style w:type="paragraph" w:customStyle="1" w:styleId="Forfatter">
    <w:name w:val="Forfatter"/>
    <w:basedOn w:val="Brdtekst"/>
    <w:next w:val="Brdtekst"/>
    <w:rsid w:val="007A6C59"/>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pPr>
    <w:rPr>
      <w:b/>
    </w:rPr>
  </w:style>
  <w:style w:type="paragraph" w:customStyle="1" w:styleId="Datering">
    <w:name w:val="Datering"/>
    <w:basedOn w:val="Brdtekst"/>
    <w:rsid w:val="007A6C59"/>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pPr>
    <w:rPr>
      <w:b/>
      <w:sz w:val="28"/>
    </w:rPr>
  </w:style>
  <w:style w:type="paragraph" w:styleId="Overskrift">
    <w:name w:val="TOC Heading"/>
    <w:basedOn w:val="Overskrift-basis"/>
    <w:next w:val="Brdtekst"/>
    <w:qFormat/>
    <w:rsid w:val="007A6C59"/>
    <w:pPr>
      <w:pageBreakBefore/>
      <w:spacing w:before="840" w:after="280" w:line="400" w:lineRule="exact"/>
    </w:pPr>
    <w:rPr>
      <w:color w:val="00457E"/>
    </w:rPr>
  </w:style>
  <w:style w:type="paragraph" w:styleId="Indholdsfortegnelse4">
    <w:name w:val="toc 4"/>
    <w:basedOn w:val="Normal"/>
    <w:next w:val="Normal"/>
    <w:rsid w:val="007A6C59"/>
    <w:pPr>
      <w:tabs>
        <w:tab w:val="right" w:leader="dot" w:pos="6804"/>
      </w:tabs>
      <w:ind w:left="660"/>
    </w:pPr>
  </w:style>
  <w:style w:type="paragraph" w:styleId="Indholdsfortegnelse5">
    <w:name w:val="toc 5"/>
    <w:basedOn w:val="Normal"/>
    <w:next w:val="Normal"/>
    <w:rsid w:val="007A6C59"/>
    <w:pPr>
      <w:tabs>
        <w:tab w:val="right" w:leader="dot" w:pos="6804"/>
      </w:tabs>
      <w:ind w:left="880"/>
    </w:pPr>
  </w:style>
  <w:style w:type="paragraph" w:styleId="Indholdsfortegnelse6">
    <w:name w:val="toc 6"/>
    <w:basedOn w:val="Normal"/>
    <w:next w:val="Normal"/>
    <w:rsid w:val="007A6C59"/>
    <w:pPr>
      <w:tabs>
        <w:tab w:val="right" w:leader="dot" w:pos="6804"/>
      </w:tabs>
      <w:ind w:left="1100"/>
    </w:pPr>
  </w:style>
  <w:style w:type="paragraph" w:styleId="Indholdsfortegnelse7">
    <w:name w:val="toc 7"/>
    <w:basedOn w:val="Normal"/>
    <w:next w:val="Normal"/>
    <w:rsid w:val="007A6C59"/>
    <w:pPr>
      <w:tabs>
        <w:tab w:val="right" w:leader="dot" w:pos="6804"/>
      </w:tabs>
      <w:ind w:left="1320"/>
    </w:pPr>
  </w:style>
  <w:style w:type="paragraph" w:styleId="Indholdsfortegnelse8">
    <w:name w:val="toc 8"/>
    <w:basedOn w:val="Normal"/>
    <w:next w:val="Normal"/>
    <w:rsid w:val="007A6C59"/>
    <w:pPr>
      <w:tabs>
        <w:tab w:val="right" w:leader="dot" w:pos="6804"/>
      </w:tabs>
      <w:ind w:left="1540"/>
    </w:pPr>
  </w:style>
  <w:style w:type="paragraph" w:styleId="Indholdsfortegnelse9">
    <w:name w:val="toc 9"/>
    <w:basedOn w:val="Normal"/>
    <w:next w:val="Normal"/>
    <w:rsid w:val="007A6C59"/>
    <w:pPr>
      <w:tabs>
        <w:tab w:val="right" w:leader="dot" w:pos="6804"/>
      </w:tabs>
      <w:ind w:left="1760"/>
    </w:pPr>
  </w:style>
  <w:style w:type="paragraph" w:styleId="Indeks4">
    <w:name w:val="index 4"/>
    <w:basedOn w:val="Normal"/>
    <w:next w:val="Normal"/>
    <w:semiHidden/>
    <w:rsid w:val="007A6C59"/>
    <w:pPr>
      <w:tabs>
        <w:tab w:val="right" w:pos="3042"/>
      </w:tabs>
      <w:ind w:left="880" w:hanging="220"/>
    </w:pPr>
    <w:rPr>
      <w:sz w:val="20"/>
    </w:rPr>
  </w:style>
  <w:style w:type="paragraph" w:styleId="Indeks5">
    <w:name w:val="index 5"/>
    <w:basedOn w:val="Normal"/>
    <w:next w:val="Normal"/>
    <w:semiHidden/>
    <w:rsid w:val="007A6C59"/>
    <w:pPr>
      <w:tabs>
        <w:tab w:val="right" w:pos="3042"/>
      </w:tabs>
      <w:ind w:left="1100" w:hanging="220"/>
    </w:pPr>
    <w:rPr>
      <w:sz w:val="20"/>
    </w:rPr>
  </w:style>
  <w:style w:type="paragraph" w:styleId="Indeks6">
    <w:name w:val="index 6"/>
    <w:basedOn w:val="Normal"/>
    <w:next w:val="Normal"/>
    <w:semiHidden/>
    <w:rsid w:val="007A6C59"/>
    <w:pPr>
      <w:tabs>
        <w:tab w:val="right" w:pos="3042"/>
      </w:tabs>
      <w:ind w:left="1320" w:hanging="220"/>
    </w:pPr>
    <w:rPr>
      <w:sz w:val="20"/>
    </w:rPr>
  </w:style>
  <w:style w:type="paragraph" w:styleId="Indeks7">
    <w:name w:val="index 7"/>
    <w:basedOn w:val="Normal"/>
    <w:next w:val="Normal"/>
    <w:semiHidden/>
    <w:rsid w:val="007A6C59"/>
    <w:pPr>
      <w:tabs>
        <w:tab w:val="right" w:pos="3042"/>
      </w:tabs>
      <w:ind w:left="1540" w:hanging="220"/>
    </w:pPr>
    <w:rPr>
      <w:sz w:val="20"/>
    </w:rPr>
  </w:style>
  <w:style w:type="paragraph" w:styleId="Indeks8">
    <w:name w:val="index 8"/>
    <w:basedOn w:val="Normal"/>
    <w:next w:val="Normal"/>
    <w:semiHidden/>
    <w:rsid w:val="007A6C59"/>
    <w:pPr>
      <w:tabs>
        <w:tab w:val="right" w:pos="3042"/>
      </w:tabs>
      <w:ind w:left="1760" w:hanging="220"/>
    </w:pPr>
    <w:rPr>
      <w:sz w:val="20"/>
    </w:rPr>
  </w:style>
  <w:style w:type="paragraph" w:styleId="Indeks9">
    <w:name w:val="index 9"/>
    <w:basedOn w:val="Normal"/>
    <w:next w:val="Normal"/>
    <w:semiHidden/>
    <w:rsid w:val="007A6C59"/>
    <w:pPr>
      <w:tabs>
        <w:tab w:val="right" w:pos="3042"/>
      </w:tabs>
      <w:ind w:left="1980" w:hanging="220"/>
    </w:pPr>
    <w:rPr>
      <w:sz w:val="20"/>
    </w:rPr>
  </w:style>
  <w:style w:type="paragraph" w:styleId="Indeksoverskrift">
    <w:name w:val="index heading"/>
    <w:basedOn w:val="Normal"/>
    <w:next w:val="Indeks1"/>
    <w:semiHidden/>
    <w:rsid w:val="007A6C59"/>
    <w:rPr>
      <w:sz w:val="20"/>
    </w:rPr>
  </w:style>
  <w:style w:type="paragraph" w:customStyle="1" w:styleId="Venstrehoved">
    <w:name w:val="Venstrehoved"/>
    <w:basedOn w:val="Normal"/>
    <w:next w:val="Brdtekst"/>
    <w:rsid w:val="007A6C59"/>
    <w:pPr>
      <w:spacing w:line="280" w:lineRule="exact"/>
      <w:jc w:val="right"/>
    </w:pPr>
    <w:rPr>
      <w:rFonts w:ascii="Arial" w:hAnsi="Arial"/>
    </w:rPr>
  </w:style>
  <w:style w:type="paragraph" w:customStyle="1" w:styleId="Hjrehoved">
    <w:name w:val="Højrehoved"/>
    <w:basedOn w:val="Normal"/>
    <w:next w:val="Brdtekst"/>
    <w:rsid w:val="007A6C59"/>
    <w:pPr>
      <w:tabs>
        <w:tab w:val="right" w:pos="9072"/>
      </w:tabs>
      <w:spacing w:line="280" w:lineRule="exact"/>
    </w:pPr>
  </w:style>
  <w:style w:type="paragraph" w:customStyle="1" w:styleId="Typebetegnelse">
    <w:name w:val="Typebetegnelse"/>
    <w:basedOn w:val="Normal"/>
    <w:next w:val="Brdtekst"/>
    <w:rsid w:val="007A6C59"/>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before="360" w:after="480" w:line="300" w:lineRule="atLeast"/>
    </w:pPr>
    <w:rPr>
      <w:rFonts w:ascii="Arial" w:hAnsi="Arial"/>
      <w:b/>
      <w:sz w:val="28"/>
    </w:rPr>
  </w:style>
  <w:style w:type="paragraph" w:customStyle="1" w:styleId="Kolofon">
    <w:name w:val="Kolofon"/>
    <w:basedOn w:val="Brdtekst"/>
    <w:rsid w:val="007A6C59"/>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pPr>
  </w:style>
  <w:style w:type="paragraph" w:customStyle="1" w:styleId="UnumOverskr1">
    <w:name w:val="UnumOverskr1"/>
    <w:basedOn w:val="Overskrift1"/>
    <w:next w:val="Brdtekst"/>
    <w:qFormat/>
    <w:rsid w:val="007A6C59"/>
    <w:pPr>
      <w:numPr>
        <w:numId w:val="0"/>
      </w:numPr>
      <w:spacing w:before="840" w:after="280" w:line="400" w:lineRule="exact"/>
    </w:pPr>
    <w:rPr>
      <w:color w:val="00457E"/>
      <w:sz w:val="36"/>
    </w:rPr>
  </w:style>
  <w:style w:type="paragraph" w:customStyle="1" w:styleId="UnumOverskr2">
    <w:name w:val="UnumOverskr2"/>
    <w:basedOn w:val="Overskrift2"/>
    <w:next w:val="Brdtekst"/>
    <w:qFormat/>
    <w:rsid w:val="007A6C59"/>
    <w:pPr>
      <w:numPr>
        <w:ilvl w:val="0"/>
        <w:numId w:val="0"/>
      </w:numPr>
      <w:spacing w:before="280" w:after="80"/>
    </w:pPr>
    <w:rPr>
      <w:color w:val="00457E"/>
    </w:rPr>
  </w:style>
  <w:style w:type="paragraph" w:customStyle="1" w:styleId="UnumOverskr3">
    <w:name w:val="UnumOverskr3"/>
    <w:basedOn w:val="Overskrift3"/>
    <w:next w:val="Brdtekst"/>
    <w:qFormat/>
    <w:rsid w:val="007A6C59"/>
    <w:pPr>
      <w:numPr>
        <w:ilvl w:val="0"/>
        <w:numId w:val="0"/>
      </w:numPr>
      <w:tabs>
        <w:tab w:val="left" w:pos="340"/>
      </w:tabs>
      <w:spacing w:before="180"/>
    </w:pPr>
    <w:rPr>
      <w:color w:val="00457E"/>
    </w:rPr>
  </w:style>
  <w:style w:type="paragraph" w:customStyle="1" w:styleId="UnumOverskr4">
    <w:name w:val="UnumOverskr4"/>
    <w:basedOn w:val="Overskrift4"/>
    <w:next w:val="Brdtekst"/>
    <w:qFormat/>
    <w:rsid w:val="007A6C59"/>
    <w:pPr>
      <w:numPr>
        <w:ilvl w:val="0"/>
        <w:numId w:val="0"/>
      </w:numPr>
      <w:spacing w:before="120" w:after="40"/>
    </w:pPr>
    <w:rPr>
      <w:color w:val="00457E"/>
    </w:rPr>
  </w:style>
  <w:style w:type="character" w:customStyle="1" w:styleId="Raphoved">
    <w:name w:val="Raphoved"/>
    <w:basedOn w:val="Standardskrifttypeiafsnit"/>
    <w:uiPriority w:val="1"/>
    <w:qFormat/>
    <w:rsid w:val="007A6C59"/>
    <w:rPr>
      <w:rFonts w:asciiTheme="minorHAnsi" w:hAnsiTheme="minorHAnsi"/>
      <w:b/>
      <w:iCs/>
      <w:sz w:val="22"/>
    </w:rPr>
  </w:style>
  <w:style w:type="character" w:customStyle="1" w:styleId="Rapfod">
    <w:name w:val="Rapfod"/>
    <w:uiPriority w:val="1"/>
    <w:qFormat/>
    <w:rsid w:val="007A6C59"/>
    <w:rPr>
      <w:rFonts w:ascii="Calibri" w:hAnsi="Calibri"/>
      <w:b/>
      <w:sz w:val="20"/>
    </w:rPr>
  </w:style>
  <w:style w:type="character" w:customStyle="1" w:styleId="Rapsidetal">
    <w:name w:val="Rapsidetal"/>
    <w:uiPriority w:val="1"/>
    <w:qFormat/>
    <w:rsid w:val="007A6C59"/>
    <w:rPr>
      <w:rFonts w:asciiTheme="minorHAnsi" w:hAnsiTheme="minorHAnsi"/>
      <w:b/>
      <w:sz w:val="22"/>
    </w:rPr>
  </w:style>
  <w:style w:type="character" w:customStyle="1" w:styleId="SidefodTegn">
    <w:name w:val="Sidefod Tegn"/>
    <w:basedOn w:val="Standardskrifttypeiafsnit"/>
    <w:link w:val="Sidefod"/>
    <w:rsid w:val="007A6C59"/>
    <w:rPr>
      <w:rFonts w:ascii="Arial Narrow" w:hAnsi="Arial Narrow"/>
    </w:rPr>
  </w:style>
  <w:style w:type="paragraph" w:styleId="Listeafsnit">
    <w:name w:val="List Paragraph"/>
    <w:basedOn w:val="Normal"/>
    <w:uiPriority w:val="34"/>
    <w:qFormat/>
    <w:rsid w:val="007A6C59"/>
    <w:pPr>
      <w:ind w:left="720"/>
    </w:pPr>
    <w:rPr>
      <w:rFonts w:ascii="Times New Roman" w:hAnsi="Times New Roman"/>
      <w:sz w:val="24"/>
      <w:szCs w:val="24"/>
    </w:rPr>
  </w:style>
  <w:style w:type="character" w:customStyle="1" w:styleId="Overskrift1Tegn">
    <w:name w:val="Overskrift 1 Tegn"/>
    <w:aliases w:val="Section Heading Tegn"/>
    <w:basedOn w:val="Standardskrifttypeiafsnit"/>
    <w:link w:val="Overskrift1"/>
    <w:locked/>
    <w:rsid w:val="007A6C59"/>
    <w:rPr>
      <w:rFonts w:ascii="Calibri" w:hAnsi="Calibri"/>
      <w:b/>
      <w:kern w:val="28"/>
      <w:sz w:val="30"/>
    </w:rPr>
  </w:style>
  <w:style w:type="character" w:customStyle="1" w:styleId="Heading2Char">
    <w:name w:val="Heading 2 Char"/>
    <w:aliases w:val="Reset numbering Char Char,Reset numbering Char1"/>
    <w:basedOn w:val="Standardskrifttypeiafsnit"/>
    <w:uiPriority w:val="99"/>
    <w:semiHidden/>
    <w:locked/>
    <w:rsid w:val="007A6C59"/>
    <w:rPr>
      <w:rFonts w:ascii="Cambria" w:hAnsi="Cambria" w:cs="Times New Roman"/>
      <w:b/>
      <w:bCs/>
      <w:i/>
      <w:iCs/>
      <w:sz w:val="28"/>
      <w:szCs w:val="28"/>
    </w:rPr>
  </w:style>
  <w:style w:type="character" w:customStyle="1" w:styleId="Overskrift3Tegn">
    <w:name w:val="Overskrift 3 Tegn"/>
    <w:aliases w:val="(Alt+3) Tegn,Level 1 - 1 Tegn"/>
    <w:basedOn w:val="Standardskrifttypeiafsnit"/>
    <w:link w:val="Overskrift3"/>
    <w:locked/>
    <w:rsid w:val="007A6C59"/>
    <w:rPr>
      <w:rFonts w:ascii="Calibri" w:hAnsi="Calibri"/>
      <w:b/>
      <w:kern w:val="28"/>
      <w:sz w:val="24"/>
    </w:rPr>
  </w:style>
  <w:style w:type="character" w:customStyle="1" w:styleId="Overskrift4Tegn">
    <w:name w:val="Overskrift 4 Tegn"/>
    <w:aliases w:val="Underoverskrift 1 Tegn,(Alt+4) Tegn"/>
    <w:basedOn w:val="Standardskrifttypeiafsnit"/>
    <w:link w:val="Overskrift4"/>
    <w:locked/>
    <w:rsid w:val="007A6C59"/>
    <w:rPr>
      <w:rFonts w:ascii="Calibri" w:hAnsi="Calibri"/>
      <w:b/>
      <w:i/>
      <w:kern w:val="28"/>
      <w:sz w:val="22"/>
    </w:rPr>
  </w:style>
  <w:style w:type="character" w:customStyle="1" w:styleId="Overskrift2Tegn">
    <w:name w:val="Overskrift 2 Tegn"/>
    <w:aliases w:val="Reset numbering Char Tegn,Reset numbering Tegn"/>
    <w:basedOn w:val="Standardskrifttypeiafsnit"/>
    <w:link w:val="Overskrift2"/>
    <w:locked/>
    <w:rsid w:val="007A6C59"/>
    <w:rPr>
      <w:rFonts w:ascii="Calibri" w:hAnsi="Calibri"/>
      <w:b/>
      <w:kern w:val="28"/>
      <w:sz w:val="28"/>
    </w:rPr>
  </w:style>
  <w:style w:type="character" w:customStyle="1" w:styleId="SidehovedTegn">
    <w:name w:val="Sidehoved Tegn"/>
    <w:basedOn w:val="Standardskrifttypeiafsnit"/>
    <w:link w:val="Sidehoved"/>
    <w:locked/>
    <w:rsid w:val="007A6C59"/>
    <w:rPr>
      <w:rFonts w:ascii="Arial" w:hAnsi="Arial"/>
      <w:sz w:val="22"/>
    </w:rPr>
  </w:style>
  <w:style w:type="character" w:customStyle="1" w:styleId="FodnotetekstTegn">
    <w:name w:val="Fodnotetekst Tegn"/>
    <w:basedOn w:val="Standardskrifttypeiafsnit"/>
    <w:link w:val="Fodnotetekst"/>
    <w:locked/>
    <w:rsid w:val="007A6C59"/>
    <w:rPr>
      <w:rFonts w:ascii="Calibri" w:hAnsi="Calibri"/>
    </w:rPr>
  </w:style>
  <w:style w:type="character" w:styleId="Strk">
    <w:name w:val="Strong"/>
    <w:basedOn w:val="Standardskrifttypeiafsnit"/>
    <w:uiPriority w:val="99"/>
    <w:qFormat/>
    <w:rsid w:val="007A6C59"/>
    <w:rPr>
      <w:rFonts w:cs="Times New Roman"/>
      <w:b/>
      <w:bCs/>
    </w:rPr>
  </w:style>
  <w:style w:type="character" w:customStyle="1" w:styleId="Heading2Char1">
    <w:name w:val="Heading 2 Char1"/>
    <w:aliases w:val="Heading 2 Char Char,Reset numbering Char Char2,Reset numbering Char11"/>
    <w:basedOn w:val="Standardskrifttypeiafsnit"/>
    <w:uiPriority w:val="99"/>
    <w:semiHidden/>
    <w:locked/>
    <w:rsid w:val="007A6C59"/>
    <w:rPr>
      <w:rFonts w:ascii="Cambria" w:hAnsi="Cambria" w:cs="Times New Roman"/>
      <w:b/>
      <w:bCs/>
      <w:i/>
      <w:iCs/>
      <w:sz w:val="28"/>
      <w:szCs w:val="28"/>
    </w:rPr>
  </w:style>
  <w:style w:type="paragraph" w:customStyle="1" w:styleId="AfdData">
    <w:name w:val="AfdData"/>
    <w:basedOn w:val="Normal"/>
    <w:uiPriority w:val="99"/>
    <w:rsid w:val="007A6C59"/>
    <w:rPr>
      <w:rFonts w:ascii="Garamond" w:hAnsi="Garamond"/>
      <w:sz w:val="20"/>
      <w:szCs w:val="24"/>
    </w:rPr>
  </w:style>
  <w:style w:type="paragraph" w:customStyle="1" w:styleId="Overskrift10">
    <w:name w:val="Overskrift1"/>
    <w:basedOn w:val="Normal"/>
    <w:uiPriority w:val="99"/>
    <w:rsid w:val="007A6C59"/>
    <w:rPr>
      <w:rFonts w:ascii="Garamond" w:hAnsi="Garamond"/>
      <w:b/>
      <w:sz w:val="24"/>
      <w:szCs w:val="24"/>
    </w:rPr>
  </w:style>
  <w:style w:type="character" w:styleId="BesgtHyperlink">
    <w:name w:val="FollowedHyperlink"/>
    <w:basedOn w:val="Standardskrifttypeiafsnit"/>
    <w:uiPriority w:val="99"/>
    <w:rsid w:val="007A6C59"/>
    <w:rPr>
      <w:rFonts w:cs="Times New Roman"/>
      <w:color w:val="800080"/>
      <w:u w:val="single"/>
    </w:rPr>
  </w:style>
  <w:style w:type="paragraph" w:customStyle="1" w:styleId="Standardtekst">
    <w:name w:val="Standardtekst"/>
    <w:basedOn w:val="Normal"/>
    <w:uiPriority w:val="99"/>
    <w:rsid w:val="007A6C59"/>
    <w:pPr>
      <w:overflowPunct w:val="0"/>
      <w:autoSpaceDE w:val="0"/>
      <w:autoSpaceDN w:val="0"/>
      <w:adjustRightInd w:val="0"/>
      <w:spacing w:line="300" w:lineRule="exact"/>
      <w:ind w:right="3742"/>
      <w:textAlignment w:val="baseline"/>
    </w:pPr>
    <w:rPr>
      <w:rFonts w:ascii="Garamond" w:hAnsi="Garamond"/>
      <w:sz w:val="24"/>
      <w:lang w:val="en-US"/>
    </w:rPr>
  </w:style>
  <w:style w:type="paragraph" w:styleId="Dokumentoversigt">
    <w:name w:val="Document Map"/>
    <w:basedOn w:val="Normal"/>
    <w:link w:val="DokumentoversigtTegn"/>
    <w:uiPriority w:val="99"/>
    <w:semiHidden/>
    <w:rsid w:val="007A6C59"/>
    <w:pPr>
      <w:shd w:val="clear" w:color="auto" w:fill="000080"/>
    </w:pPr>
    <w:rPr>
      <w:rFonts w:ascii="Tahoma" w:hAnsi="Tahoma" w:cs="Tahoma"/>
      <w:sz w:val="20"/>
    </w:rPr>
  </w:style>
  <w:style w:type="character" w:customStyle="1" w:styleId="DokumentoversigtTegn">
    <w:name w:val="Dokumentoversigt Tegn"/>
    <w:basedOn w:val="Standardskrifttypeiafsnit"/>
    <w:link w:val="Dokumentoversigt"/>
    <w:uiPriority w:val="99"/>
    <w:semiHidden/>
    <w:rsid w:val="007A6C59"/>
    <w:rPr>
      <w:rFonts w:ascii="Tahoma" w:hAnsi="Tahoma" w:cs="Tahoma"/>
      <w:shd w:val="clear" w:color="auto" w:fill="000080"/>
    </w:rPr>
  </w:style>
  <w:style w:type="paragraph" w:customStyle="1" w:styleId="Paragraftekst">
    <w:name w:val="Paragraftekst"/>
    <w:basedOn w:val="Normal"/>
    <w:next w:val="Normal"/>
    <w:uiPriority w:val="99"/>
    <w:rsid w:val="007A6C59"/>
    <w:pPr>
      <w:overflowPunct w:val="0"/>
      <w:autoSpaceDE w:val="0"/>
      <w:autoSpaceDN w:val="0"/>
      <w:adjustRightInd w:val="0"/>
      <w:spacing w:before="240"/>
      <w:ind w:firstLine="170"/>
      <w:textAlignment w:val="baseline"/>
    </w:pPr>
    <w:rPr>
      <w:rFonts w:ascii="Times New Roman" w:hAnsi="Times New Roman"/>
      <w:sz w:val="24"/>
    </w:rPr>
  </w:style>
  <w:style w:type="paragraph" w:customStyle="1" w:styleId="xl22">
    <w:name w:val="xl22"/>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3">
    <w:name w:val="xl23"/>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4">
    <w:name w:val="xl24"/>
    <w:basedOn w:val="Normal"/>
    <w:uiPriority w:val="99"/>
    <w:rsid w:val="007A6C59"/>
    <w:pPr>
      <w:shd w:val="clear" w:color="FFFFFF" w:fill="C0C0C0"/>
      <w:spacing w:before="100" w:beforeAutospacing="1" w:after="100" w:afterAutospacing="1"/>
    </w:pPr>
    <w:rPr>
      <w:rFonts w:ascii="Arial Unicode MS" w:hAnsi="Arial Unicode MS" w:cs="Arial Unicode MS"/>
      <w:sz w:val="24"/>
      <w:szCs w:val="24"/>
      <w:lang w:val="en-GB" w:eastAsia="en-US"/>
    </w:rPr>
  </w:style>
  <w:style w:type="paragraph" w:customStyle="1" w:styleId="xl25">
    <w:name w:val="xl25"/>
    <w:basedOn w:val="Normal"/>
    <w:uiPriority w:val="99"/>
    <w:rsid w:val="007A6C59"/>
    <w:pPr>
      <w:shd w:val="clear" w:color="FFFFFF" w:fill="C0C0C0"/>
      <w:spacing w:before="100" w:beforeAutospacing="1" w:after="100" w:afterAutospacing="1"/>
    </w:pPr>
    <w:rPr>
      <w:rFonts w:ascii="Arial Unicode MS" w:hAnsi="Arial Unicode MS" w:cs="Arial Unicode MS"/>
      <w:sz w:val="24"/>
      <w:szCs w:val="24"/>
      <w:lang w:val="en-GB" w:eastAsia="en-US"/>
    </w:rPr>
  </w:style>
  <w:style w:type="paragraph" w:customStyle="1" w:styleId="xl26">
    <w:name w:val="xl26"/>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7">
    <w:name w:val="xl27"/>
    <w:basedOn w:val="Normal"/>
    <w:uiPriority w:val="99"/>
    <w:rsid w:val="007A6C59"/>
    <w:pPr>
      <w:shd w:val="clear" w:color="FFFFFF" w:fill="C0C0C0"/>
      <w:spacing w:before="100" w:beforeAutospacing="1" w:after="100" w:afterAutospacing="1"/>
    </w:pPr>
    <w:rPr>
      <w:rFonts w:ascii="Arial Unicode MS" w:hAnsi="Arial Unicode MS" w:cs="Arial Unicode MS"/>
      <w:sz w:val="24"/>
      <w:szCs w:val="24"/>
      <w:lang w:val="en-GB" w:eastAsia="en-US"/>
    </w:rPr>
  </w:style>
  <w:style w:type="paragraph" w:customStyle="1" w:styleId="xl28">
    <w:name w:val="xl28"/>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9">
    <w:name w:val="xl29"/>
    <w:basedOn w:val="Normal"/>
    <w:uiPriority w:val="99"/>
    <w:rsid w:val="007A6C59"/>
    <w:pPr>
      <w:spacing w:before="100" w:beforeAutospacing="1" w:after="100" w:afterAutospacing="1"/>
    </w:pPr>
    <w:rPr>
      <w:rFonts w:ascii="Garamond" w:hAnsi="Garamond" w:cs="Arial Unicode MS"/>
      <w:sz w:val="16"/>
      <w:szCs w:val="16"/>
      <w:lang w:val="en-GB" w:eastAsia="en-US"/>
    </w:rPr>
  </w:style>
  <w:style w:type="paragraph" w:styleId="Brdtekst2">
    <w:name w:val="Body Text 2"/>
    <w:basedOn w:val="Normal"/>
    <w:link w:val="Brdtekst2Tegn"/>
    <w:uiPriority w:val="99"/>
    <w:rsid w:val="007A6C59"/>
    <w:pPr>
      <w:spacing w:after="120" w:line="480" w:lineRule="auto"/>
    </w:pPr>
    <w:rPr>
      <w:rFonts w:ascii="Garamond" w:hAnsi="Garamond"/>
      <w:sz w:val="24"/>
      <w:szCs w:val="24"/>
    </w:rPr>
  </w:style>
  <w:style w:type="character" w:customStyle="1" w:styleId="Brdtekst2Tegn">
    <w:name w:val="Brødtekst 2 Tegn"/>
    <w:basedOn w:val="Standardskrifttypeiafsnit"/>
    <w:link w:val="Brdtekst2"/>
    <w:uiPriority w:val="99"/>
    <w:rsid w:val="007A6C59"/>
    <w:rPr>
      <w:rFonts w:ascii="Garamond" w:hAnsi="Garamond"/>
      <w:sz w:val="24"/>
      <w:szCs w:val="24"/>
    </w:rPr>
  </w:style>
  <w:style w:type="character" w:styleId="Kommentarhenvisning">
    <w:name w:val="annotation reference"/>
    <w:basedOn w:val="Standardskrifttypeiafsnit"/>
    <w:uiPriority w:val="99"/>
    <w:semiHidden/>
    <w:rsid w:val="007A6C59"/>
    <w:rPr>
      <w:rFonts w:cs="Times New Roman"/>
      <w:sz w:val="16"/>
      <w:szCs w:val="16"/>
    </w:rPr>
  </w:style>
  <w:style w:type="paragraph" w:styleId="Kommentartekst">
    <w:name w:val="annotation text"/>
    <w:basedOn w:val="Normal"/>
    <w:link w:val="KommentartekstTegn"/>
    <w:uiPriority w:val="99"/>
    <w:semiHidden/>
    <w:rsid w:val="007A6C59"/>
    <w:rPr>
      <w:rFonts w:ascii="Garamond" w:hAnsi="Garamond"/>
      <w:sz w:val="20"/>
    </w:rPr>
  </w:style>
  <w:style w:type="character" w:customStyle="1" w:styleId="KommentartekstTegn">
    <w:name w:val="Kommentartekst Tegn"/>
    <w:basedOn w:val="Standardskrifttypeiafsnit"/>
    <w:link w:val="Kommentartekst"/>
    <w:uiPriority w:val="99"/>
    <w:semiHidden/>
    <w:rsid w:val="007A6C59"/>
    <w:rPr>
      <w:rFonts w:ascii="Garamond" w:hAnsi="Garamond"/>
    </w:rPr>
  </w:style>
  <w:style w:type="paragraph" w:styleId="Kommentaremne">
    <w:name w:val="annotation subject"/>
    <w:basedOn w:val="Kommentartekst"/>
    <w:next w:val="Kommentartekst"/>
    <w:link w:val="KommentaremneTegn"/>
    <w:uiPriority w:val="99"/>
    <w:semiHidden/>
    <w:rsid w:val="007A6C59"/>
    <w:rPr>
      <w:b/>
      <w:bCs/>
    </w:rPr>
  </w:style>
  <w:style w:type="character" w:customStyle="1" w:styleId="KommentaremneTegn">
    <w:name w:val="Kommentaremne Tegn"/>
    <w:basedOn w:val="KommentartekstTegn"/>
    <w:link w:val="Kommentaremne"/>
    <w:uiPriority w:val="99"/>
    <w:semiHidden/>
    <w:rsid w:val="007A6C59"/>
    <w:rPr>
      <w:rFonts w:ascii="Garamond" w:hAnsi="Garamond"/>
      <w:b/>
      <w:bCs/>
    </w:rPr>
  </w:style>
  <w:style w:type="character" w:styleId="Svagfremhvning">
    <w:name w:val="Subtle Emphasis"/>
    <w:basedOn w:val="Standardskrifttypeiafsnit"/>
    <w:uiPriority w:val="99"/>
    <w:qFormat/>
    <w:rsid w:val="007A6C59"/>
    <w:rPr>
      <w:rFonts w:cs="Times New Roman"/>
      <w:i/>
      <w:iCs/>
      <w:color w:val="808080"/>
    </w:rPr>
  </w:style>
  <w:style w:type="numbering" w:styleId="111111">
    <w:name w:val="Outline List 2"/>
    <w:basedOn w:val="Ingenoversigt"/>
    <w:uiPriority w:val="99"/>
    <w:semiHidden/>
    <w:unhideWhenUsed/>
    <w:rsid w:val="007A6C59"/>
    <w:pPr>
      <w:numPr>
        <w:numId w:val="5"/>
      </w:numPr>
    </w:pPr>
  </w:style>
  <w:style w:type="paragraph" w:styleId="NormalWeb">
    <w:name w:val="Normal (Web)"/>
    <w:basedOn w:val="Normal"/>
    <w:uiPriority w:val="99"/>
    <w:rsid w:val="00B528C8"/>
    <w:pPr>
      <w:spacing w:before="100" w:beforeAutospacing="1" w:after="100" w:afterAutospacing="1"/>
    </w:pPr>
    <w:rPr>
      <w:rFonts w:ascii="Times New Roman" w:hAnsi="Times New Roman"/>
      <w:sz w:val="24"/>
      <w:szCs w:val="24"/>
    </w:rPr>
  </w:style>
  <w:style w:type="paragraph" w:customStyle="1" w:styleId="Adressetekst">
    <w:name w:val="Adressetekst"/>
    <w:basedOn w:val="Brdtekst"/>
    <w:qFormat/>
    <w:rsid w:val="00843662"/>
    <w:pPr>
      <w:spacing w:after="0" w:line="300" w:lineRule="exact"/>
    </w:pPr>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43662"/>
    <w:rPr>
      <w:rFonts w:ascii="Calibri" w:hAnsi="Calibri"/>
      <w:sz w:val="22"/>
    </w:rPr>
  </w:style>
  <w:style w:type="paragraph" w:styleId="Overskrift1">
    <w:name w:val="heading 1"/>
    <w:aliases w:val="Section Heading"/>
    <w:basedOn w:val="Overskrift-basis"/>
    <w:next w:val="Brdtekst"/>
    <w:link w:val="Overskrift1Tegn"/>
    <w:qFormat/>
    <w:rsid w:val="00843662"/>
    <w:pPr>
      <w:widowControl w:val="0"/>
      <w:numPr>
        <w:numId w:val="4"/>
      </w:numPr>
      <w:tabs>
        <w:tab w:val="left" w:pos="567"/>
      </w:tabs>
      <w:suppressAutoHyphens/>
      <w:spacing w:before="300" w:after="160" w:line="340" w:lineRule="exact"/>
      <w:outlineLvl w:val="0"/>
    </w:pPr>
    <w:rPr>
      <w:sz w:val="30"/>
    </w:rPr>
  </w:style>
  <w:style w:type="paragraph" w:styleId="Overskrift2">
    <w:name w:val="heading 2"/>
    <w:aliases w:val="Reset numbering Char,Reset numbering"/>
    <w:basedOn w:val="Overskrift-basis"/>
    <w:next w:val="Brdtekst"/>
    <w:link w:val="Overskrift2Tegn"/>
    <w:qFormat/>
    <w:rsid w:val="00843662"/>
    <w:pPr>
      <w:widowControl w:val="0"/>
      <w:numPr>
        <w:ilvl w:val="1"/>
        <w:numId w:val="4"/>
      </w:numPr>
      <w:tabs>
        <w:tab w:val="left" w:pos="567"/>
      </w:tabs>
      <w:suppressAutoHyphens/>
      <w:spacing w:line="320" w:lineRule="exact"/>
      <w:outlineLvl w:val="1"/>
    </w:pPr>
    <w:rPr>
      <w:sz w:val="28"/>
    </w:rPr>
  </w:style>
  <w:style w:type="paragraph" w:styleId="Overskrift3">
    <w:name w:val="heading 3"/>
    <w:aliases w:val="(Alt+3),Level 1 - 1"/>
    <w:basedOn w:val="Overskrift-basis"/>
    <w:next w:val="Brdtekst"/>
    <w:link w:val="Overskrift3Tegn"/>
    <w:qFormat/>
    <w:rsid w:val="00843662"/>
    <w:pPr>
      <w:numPr>
        <w:ilvl w:val="2"/>
        <w:numId w:val="4"/>
      </w:numPr>
      <w:spacing w:before="160" w:after="80" w:line="280" w:lineRule="exact"/>
      <w:outlineLvl w:val="2"/>
    </w:pPr>
    <w:rPr>
      <w:sz w:val="24"/>
    </w:rPr>
  </w:style>
  <w:style w:type="paragraph" w:styleId="Overskrift4">
    <w:name w:val="heading 4"/>
    <w:aliases w:val="Underoverskrift 1,(Alt+4)"/>
    <w:basedOn w:val="Overskrift-basis"/>
    <w:next w:val="Brdtekst"/>
    <w:link w:val="Overskrift4Tegn"/>
    <w:qFormat/>
    <w:rsid w:val="00843662"/>
    <w:pPr>
      <w:numPr>
        <w:ilvl w:val="3"/>
        <w:numId w:val="4"/>
      </w:numPr>
      <w:spacing w:before="80" w:after="60" w:line="280" w:lineRule="exact"/>
      <w:outlineLvl w:val="3"/>
    </w:pPr>
    <w:rPr>
      <w:i/>
      <w:sz w:val="22"/>
    </w:rPr>
  </w:style>
  <w:style w:type="paragraph" w:styleId="Overskrift5">
    <w:name w:val="heading 5"/>
    <w:aliases w:val="Level 3 - i"/>
    <w:basedOn w:val="Normal"/>
    <w:next w:val="Normal"/>
    <w:link w:val="Overskrift5Tegn"/>
    <w:uiPriority w:val="9"/>
    <w:unhideWhenUsed/>
    <w:qFormat/>
    <w:rsid w:val="0084366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aliases w:val="Legal Level 1."/>
    <w:basedOn w:val="Normal"/>
    <w:next w:val="Normal"/>
    <w:link w:val="Overskrift6Tegn"/>
    <w:qFormat/>
    <w:rsid w:val="007A6C59"/>
    <w:pPr>
      <w:spacing w:before="240" w:after="60"/>
      <w:ind w:left="4248" w:hanging="708"/>
      <w:outlineLvl w:val="5"/>
    </w:pPr>
    <w:rPr>
      <w:rFonts w:ascii="Arial" w:hAnsi="Arial"/>
      <w:i/>
    </w:rPr>
  </w:style>
  <w:style w:type="paragraph" w:styleId="Overskrift7">
    <w:name w:val="heading 7"/>
    <w:aliases w:val="Legal Level 1.1."/>
    <w:basedOn w:val="Normal"/>
    <w:next w:val="Normal"/>
    <w:link w:val="Overskrift7Tegn"/>
    <w:qFormat/>
    <w:rsid w:val="007A6C59"/>
    <w:pPr>
      <w:spacing w:before="240" w:after="60"/>
      <w:ind w:left="4956" w:hanging="708"/>
      <w:outlineLvl w:val="6"/>
    </w:pPr>
    <w:rPr>
      <w:rFonts w:ascii="Arial" w:hAnsi="Arial"/>
      <w:sz w:val="20"/>
    </w:rPr>
  </w:style>
  <w:style w:type="paragraph" w:styleId="Overskrift8">
    <w:name w:val="heading 8"/>
    <w:aliases w:val="Legal Level 1.1.1."/>
    <w:basedOn w:val="Normal"/>
    <w:next w:val="Normal"/>
    <w:link w:val="Overskrift8Tegn"/>
    <w:qFormat/>
    <w:rsid w:val="007A6C59"/>
    <w:pPr>
      <w:spacing w:before="240" w:after="60"/>
      <w:ind w:left="5664" w:hanging="708"/>
      <w:outlineLvl w:val="7"/>
    </w:pPr>
    <w:rPr>
      <w:rFonts w:ascii="Arial" w:hAnsi="Arial"/>
      <w:i/>
      <w:sz w:val="20"/>
    </w:rPr>
  </w:style>
  <w:style w:type="paragraph" w:styleId="Overskrift9">
    <w:name w:val="heading 9"/>
    <w:aliases w:val="Legal Level 1.1.1.1."/>
    <w:basedOn w:val="Normal"/>
    <w:next w:val="Normal"/>
    <w:link w:val="Overskrift9Tegn"/>
    <w:qFormat/>
    <w:rsid w:val="007A6C59"/>
    <w:pPr>
      <w:spacing w:before="240" w:after="60"/>
      <w:ind w:left="6372" w:hanging="708"/>
      <w:outlineLvl w:val="8"/>
    </w:pPr>
    <w:rPr>
      <w:rFonts w:ascii="Arial" w:hAnsi="Arial"/>
      <w:i/>
      <w:sz w:val="18"/>
    </w:rPr>
  </w:style>
  <w:style w:type="character" w:default="1" w:styleId="Standardskrifttypeiafsnit">
    <w:name w:val="Default Paragraph Font"/>
    <w:uiPriority w:val="1"/>
    <w:semiHidden/>
    <w:unhideWhenUsed/>
    <w:rsid w:val="00843662"/>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843662"/>
  </w:style>
  <w:style w:type="paragraph" w:customStyle="1" w:styleId="Overskrift-basis">
    <w:name w:val="Overskrift - basis"/>
    <w:basedOn w:val="Normal"/>
    <w:next w:val="Normal"/>
    <w:rsid w:val="00843662"/>
    <w:pPr>
      <w:keepNext/>
      <w:keepLines/>
      <w:spacing w:before="240" w:after="120"/>
    </w:pPr>
    <w:rPr>
      <w:b/>
      <w:kern w:val="28"/>
      <w:sz w:val="40"/>
    </w:rPr>
  </w:style>
  <w:style w:type="paragraph" w:styleId="Brdtekst">
    <w:name w:val="Body Text"/>
    <w:basedOn w:val="Normal"/>
    <w:link w:val="BrdtekstTegn"/>
    <w:rsid w:val="00843662"/>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280" w:lineRule="atLeast"/>
    </w:pPr>
  </w:style>
  <w:style w:type="paragraph" w:styleId="Sidehoved">
    <w:name w:val="header"/>
    <w:basedOn w:val="Normal"/>
    <w:link w:val="SidehovedTegn"/>
    <w:rsid w:val="00843662"/>
    <w:pPr>
      <w:tabs>
        <w:tab w:val="center" w:pos="4819"/>
        <w:tab w:val="right" w:pos="9638"/>
      </w:tabs>
    </w:pPr>
    <w:rPr>
      <w:rFonts w:ascii="Arial" w:hAnsi="Arial"/>
    </w:rPr>
  </w:style>
  <w:style w:type="paragraph" w:styleId="Normalindrykning">
    <w:name w:val="Normal Indent"/>
    <w:basedOn w:val="Normal"/>
    <w:semiHidden/>
    <w:rsid w:val="00843662"/>
    <w:pPr>
      <w:ind w:left="1304"/>
    </w:pPr>
  </w:style>
  <w:style w:type="paragraph" w:styleId="Sidefod">
    <w:name w:val="footer"/>
    <w:basedOn w:val="Normal"/>
    <w:link w:val="SidefodTegn"/>
    <w:rsid w:val="00843662"/>
    <w:pPr>
      <w:tabs>
        <w:tab w:val="left" w:pos="6691"/>
      </w:tabs>
    </w:pPr>
    <w:rPr>
      <w:rFonts w:ascii="Arial Narrow" w:hAnsi="Arial Narrow"/>
      <w:sz w:val="20"/>
    </w:rPr>
  </w:style>
  <w:style w:type="character" w:styleId="Sidetal">
    <w:name w:val="page number"/>
    <w:basedOn w:val="Standardskrifttypeiafsnit"/>
    <w:rsid w:val="00843662"/>
  </w:style>
  <w:style w:type="paragraph" w:customStyle="1" w:styleId="Bilag">
    <w:name w:val="Bilag"/>
    <w:basedOn w:val="Normal"/>
    <w:next w:val="Normal"/>
    <w:rsid w:val="00843662"/>
    <w:pPr>
      <w:tabs>
        <w:tab w:val="left" w:pos="-567"/>
        <w:tab w:val="left" w:pos="0"/>
      </w:tabs>
      <w:ind w:hanging="567"/>
    </w:pPr>
  </w:style>
  <w:style w:type="paragraph" w:customStyle="1" w:styleId="Flerebilag">
    <w:name w:val="Flerebilag"/>
    <w:basedOn w:val="Normal"/>
    <w:next w:val="Normal"/>
    <w:rsid w:val="00843662"/>
    <w:pPr>
      <w:ind w:hanging="567"/>
    </w:pPr>
  </w:style>
  <w:style w:type="paragraph" w:customStyle="1" w:styleId="Toptekst">
    <w:name w:val="Toptekst"/>
    <w:basedOn w:val="Normal"/>
    <w:next w:val="Normal"/>
    <w:rsid w:val="00843662"/>
    <w:rPr>
      <w:rFonts w:ascii="Arial Narrow" w:hAnsi="Arial Narrow"/>
    </w:rPr>
  </w:style>
  <w:style w:type="paragraph" w:customStyle="1" w:styleId="Opstillingstekst">
    <w:name w:val="Opstillingstekst"/>
    <w:basedOn w:val="Normal"/>
    <w:rsid w:val="00843662"/>
    <w:pPr>
      <w:tabs>
        <w:tab w:val="left" w:pos="7258"/>
        <w:tab w:val="left" w:pos="7711"/>
        <w:tab w:val="left" w:pos="8165"/>
        <w:tab w:val="left" w:pos="8618"/>
        <w:tab w:val="left" w:pos="9072"/>
      </w:tabs>
      <w:spacing w:before="60" w:after="60" w:line="260" w:lineRule="atLeast"/>
    </w:pPr>
  </w:style>
  <w:style w:type="character" w:customStyle="1" w:styleId="CODE">
    <w:name w:val="CODE"/>
    <w:basedOn w:val="Standardskrifttypeiafsnit"/>
    <w:rsid w:val="00843662"/>
    <w:rPr>
      <w:rFonts w:ascii="Courier" w:hAnsi="Courier"/>
      <w:sz w:val="20"/>
    </w:rPr>
  </w:style>
  <w:style w:type="character" w:styleId="Fodnotehenvisning">
    <w:name w:val="footnote reference"/>
    <w:basedOn w:val="Standardskrifttypeiafsnit"/>
    <w:rsid w:val="00843662"/>
    <w:rPr>
      <w:vertAlign w:val="superscript"/>
    </w:rPr>
  </w:style>
  <w:style w:type="paragraph" w:styleId="Fodnotetekst">
    <w:name w:val="footnote text"/>
    <w:basedOn w:val="Normal"/>
    <w:link w:val="FodnotetekstTegn"/>
    <w:rsid w:val="00843662"/>
    <w:rPr>
      <w:sz w:val="20"/>
    </w:rPr>
  </w:style>
  <w:style w:type="paragraph" w:customStyle="1" w:styleId="PRE">
    <w:name w:val="PRE"/>
    <w:basedOn w:val="Normal"/>
    <w:rsid w:val="00843662"/>
    <w:pPr>
      <w:suppressAutoHyphens/>
      <w:spacing w:line="260" w:lineRule="exact"/>
      <w:ind w:left="510"/>
    </w:pPr>
    <w:rPr>
      <w:rFonts w:ascii="Courier" w:hAnsi="Courier"/>
      <w:sz w:val="20"/>
    </w:rPr>
  </w:style>
  <w:style w:type="character" w:customStyle="1" w:styleId="SansSerif">
    <w:name w:val="SansSerif"/>
    <w:basedOn w:val="Standardskrifttypeiafsnit"/>
    <w:rsid w:val="00843662"/>
    <w:rPr>
      <w:rFonts w:ascii="Arial" w:hAnsi="Arial"/>
      <w:sz w:val="20"/>
    </w:rPr>
  </w:style>
  <w:style w:type="paragraph" w:styleId="Billedtekst">
    <w:name w:val="caption"/>
    <w:basedOn w:val="Normal"/>
    <w:next w:val="Normal"/>
    <w:qFormat/>
    <w:rsid w:val="00843662"/>
    <w:pPr>
      <w:keepLines/>
      <w:widowControl w:val="0"/>
      <w:spacing w:before="200"/>
      <w:ind w:right="1701"/>
    </w:pPr>
    <w:rPr>
      <w:b/>
    </w:rPr>
  </w:style>
  <w:style w:type="paragraph" w:customStyle="1" w:styleId="Byline">
    <w:name w:val="Byline"/>
    <w:basedOn w:val="Normal"/>
    <w:next w:val="Brdtekst"/>
    <w:rsid w:val="00843662"/>
    <w:pPr>
      <w:spacing w:before="480" w:after="360"/>
    </w:pPr>
  </w:style>
  <w:style w:type="character" w:customStyle="1" w:styleId="SmSansSerif">
    <w:name w:val="SmSansSerif"/>
    <w:basedOn w:val="Standardskrifttypeiafsnit"/>
    <w:rsid w:val="00843662"/>
    <w:rPr>
      <w:rFonts w:ascii="Arial" w:hAnsi="Arial"/>
      <w:sz w:val="18"/>
    </w:rPr>
  </w:style>
  <w:style w:type="character" w:customStyle="1" w:styleId="SmCODE">
    <w:name w:val="SmCODE"/>
    <w:basedOn w:val="Standardskrifttypeiafsnit"/>
    <w:rsid w:val="00843662"/>
    <w:rPr>
      <w:rFonts w:ascii="Courier" w:hAnsi="Courier"/>
      <w:sz w:val="18"/>
    </w:rPr>
  </w:style>
  <w:style w:type="paragraph" w:customStyle="1" w:styleId="Figurtekst">
    <w:name w:val="Figurtekst"/>
    <w:basedOn w:val="Brdtekst"/>
    <w:next w:val="Brdtekst"/>
    <w:rsid w:val="00843662"/>
    <w:pPr>
      <w:keepNext/>
      <w:keepLines/>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 w:val="left" w:pos="1247"/>
        <w:tab w:val="left" w:pos="1531"/>
      </w:tabs>
      <w:spacing w:before="240" w:after="100" w:line="260" w:lineRule="atLeast"/>
    </w:pPr>
    <w:rPr>
      <w:b/>
    </w:rPr>
  </w:style>
  <w:style w:type="paragraph" w:customStyle="1" w:styleId="Tabelfigurtekst">
    <w:name w:val="Tabelfigurtekst"/>
    <w:basedOn w:val="Figurtekst"/>
    <w:next w:val="Normal"/>
    <w:rsid w:val="00843662"/>
    <w:pPr>
      <w:spacing w:line="260" w:lineRule="exact"/>
    </w:pPr>
  </w:style>
  <w:style w:type="paragraph" w:customStyle="1" w:styleId="Resume">
    <w:name w:val="Resume"/>
    <w:basedOn w:val="Normal"/>
    <w:next w:val="Brdtekst"/>
    <w:rsid w:val="00843662"/>
    <w:pPr>
      <w:suppressAutoHyphens/>
      <w:spacing w:before="240" w:after="360" w:line="300" w:lineRule="exact"/>
    </w:pPr>
    <w:rPr>
      <w:i/>
      <w:sz w:val="24"/>
    </w:rPr>
  </w:style>
  <w:style w:type="numbering" w:customStyle="1" w:styleId="Multiliste">
    <w:name w:val="Multiliste"/>
    <w:uiPriority w:val="99"/>
    <w:rsid w:val="00843662"/>
    <w:pPr>
      <w:numPr>
        <w:numId w:val="1"/>
      </w:numPr>
    </w:pPr>
  </w:style>
  <w:style w:type="numbering" w:customStyle="1" w:styleId="Nummereretliste">
    <w:name w:val="Nummereretliste"/>
    <w:uiPriority w:val="99"/>
    <w:rsid w:val="00843662"/>
    <w:pPr>
      <w:numPr>
        <w:numId w:val="2"/>
      </w:numPr>
    </w:pPr>
  </w:style>
  <w:style w:type="table" w:styleId="Tabel-Gitter">
    <w:name w:val="Table Grid"/>
    <w:basedOn w:val="Tabel-Normal"/>
    <w:uiPriority w:val="59"/>
    <w:rsid w:val="008436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andard">
    <w:name w:val="Standard"/>
    <w:basedOn w:val="Tabel-Normal"/>
    <w:uiPriority w:val="99"/>
    <w:qFormat/>
    <w:rsid w:val="00843662"/>
    <w:pPr>
      <w:jc w:val="right"/>
    </w:pPr>
    <w:tblPr>
      <w:tblInd w:w="85" w:type="dxa"/>
      <w:tblBorders>
        <w:top w:val="single" w:sz="4" w:space="0" w:color="auto"/>
        <w:left w:val="single" w:sz="4" w:space="0" w:color="auto"/>
        <w:bottom w:val="single" w:sz="4" w:space="0" w:color="auto"/>
        <w:right w:val="single" w:sz="4" w:space="0" w:color="auto"/>
      </w:tblBorders>
      <w:tblCellMar>
        <w:top w:w="68" w:type="dxa"/>
        <w:left w:w="68" w:type="dxa"/>
        <w:right w:w="6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tcBorders>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style>
  <w:style w:type="character" w:customStyle="1" w:styleId="BrdtekstTegn">
    <w:name w:val="Brødtekst Tegn"/>
    <w:basedOn w:val="Standardskrifttypeiafsnit"/>
    <w:link w:val="Brdtekst"/>
    <w:rsid w:val="00843662"/>
    <w:rPr>
      <w:rFonts w:ascii="Calibri" w:hAnsi="Calibri"/>
      <w:sz w:val="22"/>
    </w:rPr>
  </w:style>
  <w:style w:type="character" w:customStyle="1" w:styleId="Tabeltekst">
    <w:name w:val="Tabeltekst"/>
    <w:basedOn w:val="Standardskrifttypeiafsnit"/>
    <w:rsid w:val="00843662"/>
    <w:rPr>
      <w:rFonts w:ascii="Calibri" w:hAnsi="Calibri"/>
      <w:sz w:val="22"/>
    </w:rPr>
  </w:style>
  <w:style w:type="paragraph" w:customStyle="1" w:styleId="Tabelnote">
    <w:name w:val="Tabelnote"/>
    <w:next w:val="Brdtekst"/>
    <w:qFormat/>
    <w:rsid w:val="00843662"/>
    <w:pPr>
      <w:tabs>
        <w:tab w:val="left" w:pos="170"/>
        <w:tab w:val="left" w:pos="624"/>
        <w:tab w:val="left" w:pos="1077"/>
        <w:tab w:val="left" w:pos="1531"/>
      </w:tabs>
      <w:spacing w:before="60" w:after="240" w:line="240" w:lineRule="atLeast"/>
    </w:pPr>
    <w:rPr>
      <w:rFonts w:ascii="Calibri" w:hAnsi="Calibri"/>
    </w:rPr>
  </w:style>
  <w:style w:type="table" w:customStyle="1" w:styleId="SA-tabel2">
    <w:name w:val="SA-tabel 2"/>
    <w:basedOn w:val="Standard"/>
    <w:uiPriority w:val="99"/>
    <w:qFormat/>
    <w:rsid w:val="00843662"/>
    <w:tblPr>
      <w:tblBorders>
        <w:top w:val="none" w:sz="0" w:space="0" w:color="auto"/>
        <w:right w:val="none" w:sz="0" w:space="0" w:color="auto"/>
      </w:tblBorders>
    </w:tblPr>
    <w:tblStylePr w:type="firstRow">
      <w:pPr>
        <w:jc w:val="center"/>
      </w:pPr>
      <w:rPr>
        <w:b w:val="0"/>
      </w:rPr>
      <w:tblPr/>
      <w:tcPr>
        <w:tcBorders>
          <w:top w:val="single" w:sz="4" w:space="0" w:color="auto"/>
          <w:left w:val="nil"/>
          <w:bottom w:val="single" w:sz="4" w:space="0" w:color="auto"/>
          <w:right w:val="nil"/>
        </w:tcBorders>
      </w:tcPr>
    </w:tblStylePr>
    <w:tblStylePr w:type="firstCol">
      <w:pPr>
        <w:jc w:val="left"/>
      </w:pPr>
      <w:rPr>
        <w:b w:val="0"/>
      </w:rPr>
      <w:tblPr/>
      <w:tcPr>
        <w:tcBorders>
          <w:top w:val="single" w:sz="4" w:space="0" w:color="auto"/>
          <w:left w:val="nil"/>
          <w:bottom w:val="single" w:sz="4" w:space="0" w:color="auto"/>
          <w:right w:val="nil"/>
        </w:tcBorders>
      </w:tcPr>
    </w:tblStylePr>
  </w:style>
  <w:style w:type="paragraph" w:styleId="Titel">
    <w:name w:val="Title"/>
    <w:next w:val="Brdtekst"/>
    <w:link w:val="TitelTegn"/>
    <w:qFormat/>
    <w:rsid w:val="00843662"/>
    <w:pPr>
      <w:spacing w:line="420" w:lineRule="exact"/>
    </w:pPr>
    <w:rPr>
      <w:rFonts w:ascii="Calibri" w:hAnsi="Calibri"/>
      <w:b/>
      <w:kern w:val="28"/>
      <w:sz w:val="36"/>
    </w:rPr>
  </w:style>
  <w:style w:type="character" w:customStyle="1" w:styleId="TitelTegn">
    <w:name w:val="Titel Tegn"/>
    <w:basedOn w:val="Standardskrifttypeiafsnit"/>
    <w:link w:val="Titel"/>
    <w:rsid w:val="00843662"/>
    <w:rPr>
      <w:rFonts w:ascii="Calibri" w:hAnsi="Calibri"/>
      <w:b/>
      <w:kern w:val="28"/>
      <w:sz w:val="36"/>
    </w:rPr>
  </w:style>
  <w:style w:type="paragraph" w:styleId="Undertitel">
    <w:name w:val="Subtitle"/>
    <w:basedOn w:val="Brdtekst"/>
    <w:next w:val="Brdtekst"/>
    <w:link w:val="UndertitelTegn"/>
    <w:qFormat/>
    <w:rsid w:val="00843662"/>
    <w:pPr>
      <w:spacing w:after="120" w:line="320" w:lineRule="exact"/>
    </w:pPr>
    <w:rPr>
      <w:sz w:val="26"/>
    </w:rPr>
  </w:style>
  <w:style w:type="character" w:customStyle="1" w:styleId="UndertitelTegn">
    <w:name w:val="Undertitel Tegn"/>
    <w:basedOn w:val="Standardskrifttypeiafsnit"/>
    <w:link w:val="Undertitel"/>
    <w:rsid w:val="00843662"/>
    <w:rPr>
      <w:rFonts w:ascii="Calibri" w:hAnsi="Calibri"/>
      <w:sz w:val="26"/>
    </w:rPr>
  </w:style>
  <w:style w:type="character" w:styleId="Fremhv">
    <w:name w:val="Emphasis"/>
    <w:basedOn w:val="Standardskrifttypeiafsnit"/>
    <w:uiPriority w:val="20"/>
    <w:qFormat/>
    <w:rsid w:val="00843662"/>
    <w:rPr>
      <w:i/>
      <w:iCs/>
    </w:rPr>
  </w:style>
  <w:style w:type="character" w:styleId="Kraftigfremhvning">
    <w:name w:val="Intense Emphasis"/>
    <w:basedOn w:val="Standardskrifttypeiafsnit"/>
    <w:uiPriority w:val="21"/>
    <w:qFormat/>
    <w:rsid w:val="00843662"/>
    <w:rPr>
      <w:b/>
      <w:bCs/>
      <w:i/>
      <w:iCs/>
      <w:color w:val="4F81BD" w:themeColor="accent1"/>
    </w:rPr>
  </w:style>
  <w:style w:type="paragraph" w:styleId="Markeringsbobletekst">
    <w:name w:val="Balloon Text"/>
    <w:basedOn w:val="Normal"/>
    <w:link w:val="MarkeringsbobletekstTegn"/>
    <w:uiPriority w:val="99"/>
    <w:semiHidden/>
    <w:unhideWhenUsed/>
    <w:rsid w:val="0084366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43662"/>
    <w:rPr>
      <w:rFonts w:ascii="Tahoma" w:hAnsi="Tahoma" w:cs="Tahoma"/>
      <w:sz w:val="16"/>
      <w:szCs w:val="16"/>
    </w:rPr>
  </w:style>
  <w:style w:type="character" w:styleId="Pladsholdertekst">
    <w:name w:val="Placeholder Text"/>
    <w:basedOn w:val="Standardskrifttypeiafsnit"/>
    <w:uiPriority w:val="99"/>
    <w:semiHidden/>
    <w:rsid w:val="00843662"/>
    <w:rPr>
      <w:color w:val="808080"/>
    </w:rPr>
  </w:style>
  <w:style w:type="table" w:customStyle="1" w:styleId="Bludentotal">
    <w:name w:val="Blå uden total"/>
    <w:basedOn w:val="Tabel-Normal"/>
    <w:uiPriority w:val="99"/>
    <w:qFormat/>
    <w:rsid w:val="00843662"/>
    <w:pPr>
      <w:jc w:val="right"/>
    </w:pPr>
    <w:rPr>
      <w:rFonts w:asciiTheme="minorHAnsi" w:hAnsiTheme="minorHAnsi"/>
    </w:rPr>
    <w:tblPr>
      <w:tblStyleRowBandSize w:val="1"/>
      <w:tblStyleColBandSize w:val="1"/>
      <w:tblInd w:w="85" w:type="dxa"/>
      <w:tblBorders>
        <w:top w:val="single" w:sz="12" w:space="0" w:color="00457E"/>
        <w:left w:val="single" w:sz="12" w:space="0" w:color="00457E"/>
        <w:bottom w:val="single" w:sz="12" w:space="0" w:color="00457E"/>
        <w:right w:val="single" w:sz="12" w:space="0" w:color="00457E"/>
      </w:tblBorders>
      <w:tblCellMar>
        <w:top w:w="68" w:type="dxa"/>
        <w:left w:w="68" w:type="dxa"/>
        <w:right w:w="68" w:type="dxa"/>
      </w:tblCellMar>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nil"/>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table" w:customStyle="1" w:styleId="Blmedtotal">
    <w:name w:val="Blå med total"/>
    <w:basedOn w:val="Bludentotal"/>
    <w:uiPriority w:val="99"/>
    <w:qFormat/>
    <w:rsid w:val="00843662"/>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single" w:sz="12" w:space="0" w:color="00457E"/>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numbering" w:customStyle="1" w:styleId="Punktliste">
    <w:name w:val="Punktliste"/>
    <w:uiPriority w:val="99"/>
    <w:rsid w:val="00843662"/>
    <w:pPr>
      <w:numPr>
        <w:numId w:val="3"/>
      </w:numPr>
    </w:pPr>
  </w:style>
  <w:style w:type="paragraph" w:customStyle="1" w:styleId="Kodslutluft">
    <w:name w:val="Kodslutluft"/>
    <w:basedOn w:val="Brdtekst"/>
    <w:next w:val="Brdtekst"/>
    <w:rsid w:val="00843662"/>
    <w:pPr>
      <w:spacing w:after="0" w:line="240" w:lineRule="atLeast"/>
    </w:pPr>
    <w:rPr>
      <w:sz w:val="12"/>
    </w:rPr>
  </w:style>
  <w:style w:type="paragraph" w:customStyle="1" w:styleId="Kodstartluft">
    <w:name w:val="Kodstartluft"/>
    <w:basedOn w:val="Brdtekst"/>
    <w:next w:val="Kodslutluft"/>
    <w:rsid w:val="00843662"/>
    <w:pPr>
      <w:spacing w:after="0" w:line="120" w:lineRule="atLeast"/>
    </w:pPr>
    <w:rPr>
      <w:sz w:val="12"/>
    </w:rPr>
  </w:style>
  <w:style w:type="character" w:customStyle="1" w:styleId="Fod">
    <w:name w:val="Fod"/>
    <w:uiPriority w:val="1"/>
    <w:qFormat/>
    <w:rsid w:val="00843662"/>
    <w:rPr>
      <w:rFonts w:asciiTheme="minorHAnsi" w:hAnsiTheme="minorHAnsi"/>
      <w:sz w:val="20"/>
      <w:lang w:val="da-DK"/>
    </w:rPr>
  </w:style>
  <w:style w:type="character" w:customStyle="1" w:styleId="Overskrift5Tegn">
    <w:name w:val="Overskrift 5 Tegn"/>
    <w:aliases w:val="Level 3 - i Tegn"/>
    <w:basedOn w:val="Standardskrifttypeiafsnit"/>
    <w:link w:val="Overskrift5"/>
    <w:uiPriority w:val="9"/>
    <w:rsid w:val="00843662"/>
    <w:rPr>
      <w:rFonts w:asciiTheme="majorHAnsi" w:eastAsiaTheme="majorEastAsia" w:hAnsiTheme="majorHAnsi" w:cstheme="majorBidi"/>
      <w:color w:val="243F60" w:themeColor="accent1" w:themeShade="7F"/>
      <w:sz w:val="22"/>
    </w:rPr>
  </w:style>
  <w:style w:type="paragraph" w:customStyle="1" w:styleId="Figurnote">
    <w:name w:val="Figurnote"/>
    <w:basedOn w:val="Tabelnote"/>
    <w:next w:val="Brdtekst"/>
    <w:qFormat/>
    <w:rsid w:val="00843662"/>
    <w:pPr>
      <w:spacing w:before="0"/>
    </w:pPr>
  </w:style>
  <w:style w:type="paragraph" w:customStyle="1" w:styleId="Hovedoverskrift">
    <w:name w:val="Hovedoverskrift"/>
    <w:next w:val="Brdtekst"/>
    <w:qFormat/>
    <w:rsid w:val="00843662"/>
    <w:pPr>
      <w:spacing w:line="420" w:lineRule="exact"/>
    </w:pPr>
    <w:rPr>
      <w:rFonts w:ascii="Calibri" w:hAnsi="Calibri"/>
      <w:b/>
      <w:kern w:val="28"/>
      <w:sz w:val="36"/>
    </w:rPr>
  </w:style>
  <w:style w:type="paragraph" w:styleId="Indeks1">
    <w:name w:val="index 1"/>
    <w:basedOn w:val="Normal"/>
    <w:next w:val="Normal"/>
    <w:semiHidden/>
    <w:rsid w:val="00843662"/>
    <w:pPr>
      <w:tabs>
        <w:tab w:val="right" w:pos="3042"/>
      </w:tabs>
      <w:spacing w:before="300" w:line="300" w:lineRule="exact"/>
      <w:ind w:left="454" w:hanging="454"/>
    </w:pPr>
    <w:rPr>
      <w:sz w:val="20"/>
    </w:rPr>
  </w:style>
  <w:style w:type="paragraph" w:styleId="Indeks2">
    <w:name w:val="index 2"/>
    <w:basedOn w:val="Normal"/>
    <w:next w:val="Normal"/>
    <w:semiHidden/>
    <w:rsid w:val="00843662"/>
    <w:pPr>
      <w:tabs>
        <w:tab w:val="right" w:pos="3042"/>
      </w:tabs>
      <w:spacing w:before="80" w:line="300" w:lineRule="exact"/>
      <w:ind w:left="908" w:hanging="454"/>
    </w:pPr>
    <w:rPr>
      <w:sz w:val="20"/>
    </w:rPr>
  </w:style>
  <w:style w:type="paragraph" w:styleId="Indeks3">
    <w:name w:val="index 3"/>
    <w:basedOn w:val="Normal"/>
    <w:next w:val="Normal"/>
    <w:semiHidden/>
    <w:rsid w:val="00843662"/>
    <w:pPr>
      <w:tabs>
        <w:tab w:val="right" w:pos="3042"/>
      </w:tabs>
      <w:spacing w:before="40" w:line="300" w:lineRule="exact"/>
      <w:ind w:left="663" w:hanging="221"/>
    </w:pPr>
    <w:rPr>
      <w:sz w:val="20"/>
    </w:rPr>
  </w:style>
  <w:style w:type="paragraph" w:styleId="Indholdsfortegnelse1">
    <w:name w:val="toc 1"/>
    <w:basedOn w:val="Normal"/>
    <w:next w:val="Normal"/>
    <w:autoRedefine/>
    <w:uiPriority w:val="39"/>
    <w:unhideWhenUsed/>
    <w:rsid w:val="00843662"/>
    <w:pPr>
      <w:spacing w:before="180" w:after="120"/>
    </w:pPr>
    <w:rPr>
      <w:b/>
    </w:rPr>
  </w:style>
  <w:style w:type="paragraph" w:styleId="Indholdsfortegnelse2">
    <w:name w:val="toc 2"/>
    <w:basedOn w:val="Normal"/>
    <w:next w:val="Normal"/>
    <w:autoRedefine/>
    <w:uiPriority w:val="39"/>
    <w:unhideWhenUsed/>
    <w:rsid w:val="00843662"/>
    <w:pPr>
      <w:spacing w:after="100"/>
      <w:ind w:left="220"/>
    </w:pPr>
  </w:style>
  <w:style w:type="paragraph" w:styleId="Indholdsfortegnelse3">
    <w:name w:val="toc 3"/>
    <w:basedOn w:val="Normal"/>
    <w:next w:val="Normal"/>
    <w:autoRedefine/>
    <w:uiPriority w:val="39"/>
    <w:unhideWhenUsed/>
    <w:rsid w:val="00843662"/>
    <w:pPr>
      <w:spacing w:after="100"/>
      <w:ind w:left="440"/>
    </w:pPr>
  </w:style>
  <w:style w:type="character" w:styleId="Hyperlink">
    <w:name w:val="Hyperlink"/>
    <w:basedOn w:val="Standardskrifttypeiafsnit"/>
    <w:uiPriority w:val="99"/>
    <w:unhideWhenUsed/>
    <w:rsid w:val="00843662"/>
    <w:rPr>
      <w:color w:val="0000FF" w:themeColor="hyperlink"/>
      <w:u w:val="single"/>
    </w:rPr>
  </w:style>
  <w:style w:type="paragraph" w:customStyle="1" w:styleId="Indhoverskrift">
    <w:name w:val="Indhoverskrift"/>
    <w:basedOn w:val="Brdtekst"/>
    <w:next w:val="Brdtekst"/>
    <w:qFormat/>
    <w:rsid w:val="00843662"/>
    <w:pPr>
      <w:spacing w:before="360" w:after="160" w:line="340" w:lineRule="atLeast"/>
    </w:pPr>
    <w:rPr>
      <w:b/>
      <w:sz w:val="32"/>
    </w:rPr>
  </w:style>
  <w:style w:type="character" w:customStyle="1" w:styleId="Overskrift6Tegn">
    <w:name w:val="Overskrift 6 Tegn"/>
    <w:aliases w:val="Legal Level 1. Tegn"/>
    <w:basedOn w:val="Standardskrifttypeiafsnit"/>
    <w:link w:val="Overskrift6"/>
    <w:rsid w:val="007A6C59"/>
    <w:rPr>
      <w:rFonts w:ascii="Arial" w:hAnsi="Arial"/>
      <w:i/>
      <w:sz w:val="22"/>
    </w:rPr>
  </w:style>
  <w:style w:type="character" w:customStyle="1" w:styleId="Overskrift7Tegn">
    <w:name w:val="Overskrift 7 Tegn"/>
    <w:aliases w:val="Legal Level 1.1. Tegn"/>
    <w:basedOn w:val="Standardskrifttypeiafsnit"/>
    <w:link w:val="Overskrift7"/>
    <w:rsid w:val="007A6C59"/>
    <w:rPr>
      <w:rFonts w:ascii="Arial" w:hAnsi="Arial"/>
    </w:rPr>
  </w:style>
  <w:style w:type="character" w:customStyle="1" w:styleId="Overskrift8Tegn">
    <w:name w:val="Overskrift 8 Tegn"/>
    <w:aliases w:val="Legal Level 1.1.1. Tegn"/>
    <w:basedOn w:val="Standardskrifttypeiafsnit"/>
    <w:link w:val="Overskrift8"/>
    <w:rsid w:val="007A6C59"/>
    <w:rPr>
      <w:rFonts w:ascii="Arial" w:hAnsi="Arial"/>
      <w:i/>
    </w:rPr>
  </w:style>
  <w:style w:type="character" w:customStyle="1" w:styleId="Overskrift9Tegn">
    <w:name w:val="Overskrift 9 Tegn"/>
    <w:aliases w:val="Legal Level 1.1.1.1. Tegn"/>
    <w:basedOn w:val="Standardskrifttypeiafsnit"/>
    <w:link w:val="Overskrift9"/>
    <w:rsid w:val="007A6C59"/>
    <w:rPr>
      <w:rFonts w:ascii="Arial" w:hAnsi="Arial"/>
      <w:i/>
      <w:sz w:val="18"/>
    </w:rPr>
  </w:style>
  <w:style w:type="paragraph" w:customStyle="1" w:styleId="Forfatter">
    <w:name w:val="Forfatter"/>
    <w:basedOn w:val="Brdtekst"/>
    <w:next w:val="Brdtekst"/>
    <w:rsid w:val="007A6C59"/>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pPr>
    <w:rPr>
      <w:b/>
    </w:rPr>
  </w:style>
  <w:style w:type="paragraph" w:customStyle="1" w:styleId="Datering">
    <w:name w:val="Datering"/>
    <w:basedOn w:val="Brdtekst"/>
    <w:rsid w:val="007A6C59"/>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0"/>
    </w:pPr>
    <w:rPr>
      <w:b/>
      <w:sz w:val="28"/>
    </w:rPr>
  </w:style>
  <w:style w:type="paragraph" w:styleId="Overskrift">
    <w:name w:val="TOC Heading"/>
    <w:basedOn w:val="Overskrift-basis"/>
    <w:next w:val="Brdtekst"/>
    <w:qFormat/>
    <w:rsid w:val="007A6C59"/>
    <w:pPr>
      <w:pageBreakBefore/>
      <w:spacing w:before="840" w:after="280" w:line="400" w:lineRule="exact"/>
    </w:pPr>
    <w:rPr>
      <w:color w:val="00457E"/>
    </w:rPr>
  </w:style>
  <w:style w:type="paragraph" w:styleId="Indholdsfortegnelse4">
    <w:name w:val="toc 4"/>
    <w:basedOn w:val="Normal"/>
    <w:next w:val="Normal"/>
    <w:rsid w:val="007A6C59"/>
    <w:pPr>
      <w:tabs>
        <w:tab w:val="right" w:leader="dot" w:pos="6804"/>
      </w:tabs>
      <w:ind w:left="660"/>
    </w:pPr>
  </w:style>
  <w:style w:type="paragraph" w:styleId="Indholdsfortegnelse5">
    <w:name w:val="toc 5"/>
    <w:basedOn w:val="Normal"/>
    <w:next w:val="Normal"/>
    <w:rsid w:val="007A6C59"/>
    <w:pPr>
      <w:tabs>
        <w:tab w:val="right" w:leader="dot" w:pos="6804"/>
      </w:tabs>
      <w:ind w:left="880"/>
    </w:pPr>
  </w:style>
  <w:style w:type="paragraph" w:styleId="Indholdsfortegnelse6">
    <w:name w:val="toc 6"/>
    <w:basedOn w:val="Normal"/>
    <w:next w:val="Normal"/>
    <w:rsid w:val="007A6C59"/>
    <w:pPr>
      <w:tabs>
        <w:tab w:val="right" w:leader="dot" w:pos="6804"/>
      </w:tabs>
      <w:ind w:left="1100"/>
    </w:pPr>
  </w:style>
  <w:style w:type="paragraph" w:styleId="Indholdsfortegnelse7">
    <w:name w:val="toc 7"/>
    <w:basedOn w:val="Normal"/>
    <w:next w:val="Normal"/>
    <w:rsid w:val="007A6C59"/>
    <w:pPr>
      <w:tabs>
        <w:tab w:val="right" w:leader="dot" w:pos="6804"/>
      </w:tabs>
      <w:ind w:left="1320"/>
    </w:pPr>
  </w:style>
  <w:style w:type="paragraph" w:styleId="Indholdsfortegnelse8">
    <w:name w:val="toc 8"/>
    <w:basedOn w:val="Normal"/>
    <w:next w:val="Normal"/>
    <w:rsid w:val="007A6C59"/>
    <w:pPr>
      <w:tabs>
        <w:tab w:val="right" w:leader="dot" w:pos="6804"/>
      </w:tabs>
      <w:ind w:left="1540"/>
    </w:pPr>
  </w:style>
  <w:style w:type="paragraph" w:styleId="Indholdsfortegnelse9">
    <w:name w:val="toc 9"/>
    <w:basedOn w:val="Normal"/>
    <w:next w:val="Normal"/>
    <w:rsid w:val="007A6C59"/>
    <w:pPr>
      <w:tabs>
        <w:tab w:val="right" w:leader="dot" w:pos="6804"/>
      </w:tabs>
      <w:ind w:left="1760"/>
    </w:pPr>
  </w:style>
  <w:style w:type="paragraph" w:styleId="Indeks4">
    <w:name w:val="index 4"/>
    <w:basedOn w:val="Normal"/>
    <w:next w:val="Normal"/>
    <w:semiHidden/>
    <w:rsid w:val="007A6C59"/>
    <w:pPr>
      <w:tabs>
        <w:tab w:val="right" w:pos="3042"/>
      </w:tabs>
      <w:ind w:left="880" w:hanging="220"/>
    </w:pPr>
    <w:rPr>
      <w:sz w:val="20"/>
    </w:rPr>
  </w:style>
  <w:style w:type="paragraph" w:styleId="Indeks5">
    <w:name w:val="index 5"/>
    <w:basedOn w:val="Normal"/>
    <w:next w:val="Normal"/>
    <w:semiHidden/>
    <w:rsid w:val="007A6C59"/>
    <w:pPr>
      <w:tabs>
        <w:tab w:val="right" w:pos="3042"/>
      </w:tabs>
      <w:ind w:left="1100" w:hanging="220"/>
    </w:pPr>
    <w:rPr>
      <w:sz w:val="20"/>
    </w:rPr>
  </w:style>
  <w:style w:type="paragraph" w:styleId="Indeks6">
    <w:name w:val="index 6"/>
    <w:basedOn w:val="Normal"/>
    <w:next w:val="Normal"/>
    <w:semiHidden/>
    <w:rsid w:val="007A6C59"/>
    <w:pPr>
      <w:tabs>
        <w:tab w:val="right" w:pos="3042"/>
      </w:tabs>
      <w:ind w:left="1320" w:hanging="220"/>
    </w:pPr>
    <w:rPr>
      <w:sz w:val="20"/>
    </w:rPr>
  </w:style>
  <w:style w:type="paragraph" w:styleId="Indeks7">
    <w:name w:val="index 7"/>
    <w:basedOn w:val="Normal"/>
    <w:next w:val="Normal"/>
    <w:semiHidden/>
    <w:rsid w:val="007A6C59"/>
    <w:pPr>
      <w:tabs>
        <w:tab w:val="right" w:pos="3042"/>
      </w:tabs>
      <w:ind w:left="1540" w:hanging="220"/>
    </w:pPr>
    <w:rPr>
      <w:sz w:val="20"/>
    </w:rPr>
  </w:style>
  <w:style w:type="paragraph" w:styleId="Indeks8">
    <w:name w:val="index 8"/>
    <w:basedOn w:val="Normal"/>
    <w:next w:val="Normal"/>
    <w:semiHidden/>
    <w:rsid w:val="007A6C59"/>
    <w:pPr>
      <w:tabs>
        <w:tab w:val="right" w:pos="3042"/>
      </w:tabs>
      <w:ind w:left="1760" w:hanging="220"/>
    </w:pPr>
    <w:rPr>
      <w:sz w:val="20"/>
    </w:rPr>
  </w:style>
  <w:style w:type="paragraph" w:styleId="Indeks9">
    <w:name w:val="index 9"/>
    <w:basedOn w:val="Normal"/>
    <w:next w:val="Normal"/>
    <w:semiHidden/>
    <w:rsid w:val="007A6C59"/>
    <w:pPr>
      <w:tabs>
        <w:tab w:val="right" w:pos="3042"/>
      </w:tabs>
      <w:ind w:left="1980" w:hanging="220"/>
    </w:pPr>
    <w:rPr>
      <w:sz w:val="20"/>
    </w:rPr>
  </w:style>
  <w:style w:type="paragraph" w:styleId="Indeksoverskrift">
    <w:name w:val="index heading"/>
    <w:basedOn w:val="Normal"/>
    <w:next w:val="Indeks1"/>
    <w:semiHidden/>
    <w:rsid w:val="007A6C59"/>
    <w:rPr>
      <w:sz w:val="20"/>
    </w:rPr>
  </w:style>
  <w:style w:type="paragraph" w:customStyle="1" w:styleId="Venstrehoved">
    <w:name w:val="Venstrehoved"/>
    <w:basedOn w:val="Normal"/>
    <w:next w:val="Brdtekst"/>
    <w:rsid w:val="007A6C59"/>
    <w:pPr>
      <w:spacing w:line="280" w:lineRule="exact"/>
      <w:jc w:val="right"/>
    </w:pPr>
    <w:rPr>
      <w:rFonts w:ascii="Arial" w:hAnsi="Arial"/>
    </w:rPr>
  </w:style>
  <w:style w:type="paragraph" w:customStyle="1" w:styleId="Hjrehoved">
    <w:name w:val="Højrehoved"/>
    <w:basedOn w:val="Normal"/>
    <w:next w:val="Brdtekst"/>
    <w:rsid w:val="007A6C59"/>
    <w:pPr>
      <w:tabs>
        <w:tab w:val="right" w:pos="9072"/>
      </w:tabs>
      <w:spacing w:line="280" w:lineRule="exact"/>
    </w:pPr>
  </w:style>
  <w:style w:type="paragraph" w:customStyle="1" w:styleId="Typebetegnelse">
    <w:name w:val="Typebetegnelse"/>
    <w:basedOn w:val="Normal"/>
    <w:next w:val="Brdtekst"/>
    <w:rsid w:val="007A6C59"/>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before="360" w:after="480" w:line="300" w:lineRule="atLeast"/>
    </w:pPr>
    <w:rPr>
      <w:rFonts w:ascii="Arial" w:hAnsi="Arial"/>
      <w:b/>
      <w:sz w:val="28"/>
    </w:rPr>
  </w:style>
  <w:style w:type="paragraph" w:customStyle="1" w:styleId="Kolofon">
    <w:name w:val="Kolofon"/>
    <w:basedOn w:val="Brdtekst"/>
    <w:rsid w:val="007A6C59"/>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pPr>
  </w:style>
  <w:style w:type="paragraph" w:customStyle="1" w:styleId="UnumOverskr1">
    <w:name w:val="UnumOverskr1"/>
    <w:basedOn w:val="Overskrift1"/>
    <w:next w:val="Brdtekst"/>
    <w:qFormat/>
    <w:rsid w:val="007A6C59"/>
    <w:pPr>
      <w:numPr>
        <w:numId w:val="0"/>
      </w:numPr>
      <w:spacing w:before="840" w:after="280" w:line="400" w:lineRule="exact"/>
    </w:pPr>
    <w:rPr>
      <w:color w:val="00457E"/>
      <w:sz w:val="36"/>
    </w:rPr>
  </w:style>
  <w:style w:type="paragraph" w:customStyle="1" w:styleId="UnumOverskr2">
    <w:name w:val="UnumOverskr2"/>
    <w:basedOn w:val="Overskrift2"/>
    <w:next w:val="Brdtekst"/>
    <w:qFormat/>
    <w:rsid w:val="007A6C59"/>
    <w:pPr>
      <w:numPr>
        <w:ilvl w:val="0"/>
        <w:numId w:val="0"/>
      </w:numPr>
      <w:spacing w:before="280" w:after="80"/>
    </w:pPr>
    <w:rPr>
      <w:color w:val="00457E"/>
    </w:rPr>
  </w:style>
  <w:style w:type="paragraph" w:customStyle="1" w:styleId="UnumOverskr3">
    <w:name w:val="UnumOverskr3"/>
    <w:basedOn w:val="Overskrift3"/>
    <w:next w:val="Brdtekst"/>
    <w:qFormat/>
    <w:rsid w:val="007A6C59"/>
    <w:pPr>
      <w:numPr>
        <w:ilvl w:val="0"/>
        <w:numId w:val="0"/>
      </w:numPr>
      <w:tabs>
        <w:tab w:val="left" w:pos="340"/>
      </w:tabs>
      <w:spacing w:before="180"/>
    </w:pPr>
    <w:rPr>
      <w:color w:val="00457E"/>
    </w:rPr>
  </w:style>
  <w:style w:type="paragraph" w:customStyle="1" w:styleId="UnumOverskr4">
    <w:name w:val="UnumOverskr4"/>
    <w:basedOn w:val="Overskrift4"/>
    <w:next w:val="Brdtekst"/>
    <w:qFormat/>
    <w:rsid w:val="007A6C59"/>
    <w:pPr>
      <w:numPr>
        <w:ilvl w:val="0"/>
        <w:numId w:val="0"/>
      </w:numPr>
      <w:spacing w:before="120" w:after="40"/>
    </w:pPr>
    <w:rPr>
      <w:color w:val="00457E"/>
    </w:rPr>
  </w:style>
  <w:style w:type="character" w:customStyle="1" w:styleId="Raphoved">
    <w:name w:val="Raphoved"/>
    <w:basedOn w:val="Standardskrifttypeiafsnit"/>
    <w:uiPriority w:val="1"/>
    <w:qFormat/>
    <w:rsid w:val="007A6C59"/>
    <w:rPr>
      <w:rFonts w:asciiTheme="minorHAnsi" w:hAnsiTheme="minorHAnsi"/>
      <w:b/>
      <w:iCs/>
      <w:sz w:val="22"/>
    </w:rPr>
  </w:style>
  <w:style w:type="character" w:customStyle="1" w:styleId="Rapfod">
    <w:name w:val="Rapfod"/>
    <w:uiPriority w:val="1"/>
    <w:qFormat/>
    <w:rsid w:val="007A6C59"/>
    <w:rPr>
      <w:rFonts w:ascii="Calibri" w:hAnsi="Calibri"/>
      <w:b/>
      <w:sz w:val="20"/>
    </w:rPr>
  </w:style>
  <w:style w:type="character" w:customStyle="1" w:styleId="Rapsidetal">
    <w:name w:val="Rapsidetal"/>
    <w:uiPriority w:val="1"/>
    <w:qFormat/>
    <w:rsid w:val="007A6C59"/>
    <w:rPr>
      <w:rFonts w:asciiTheme="minorHAnsi" w:hAnsiTheme="minorHAnsi"/>
      <w:b/>
      <w:sz w:val="22"/>
    </w:rPr>
  </w:style>
  <w:style w:type="character" w:customStyle="1" w:styleId="SidefodTegn">
    <w:name w:val="Sidefod Tegn"/>
    <w:basedOn w:val="Standardskrifttypeiafsnit"/>
    <w:link w:val="Sidefod"/>
    <w:rsid w:val="007A6C59"/>
    <w:rPr>
      <w:rFonts w:ascii="Arial Narrow" w:hAnsi="Arial Narrow"/>
    </w:rPr>
  </w:style>
  <w:style w:type="paragraph" w:styleId="Listeafsnit">
    <w:name w:val="List Paragraph"/>
    <w:basedOn w:val="Normal"/>
    <w:uiPriority w:val="34"/>
    <w:qFormat/>
    <w:rsid w:val="007A6C59"/>
    <w:pPr>
      <w:ind w:left="720"/>
    </w:pPr>
    <w:rPr>
      <w:rFonts w:ascii="Times New Roman" w:hAnsi="Times New Roman"/>
      <w:sz w:val="24"/>
      <w:szCs w:val="24"/>
    </w:rPr>
  </w:style>
  <w:style w:type="character" w:customStyle="1" w:styleId="Overskrift1Tegn">
    <w:name w:val="Overskrift 1 Tegn"/>
    <w:aliases w:val="Section Heading Tegn"/>
    <w:basedOn w:val="Standardskrifttypeiafsnit"/>
    <w:link w:val="Overskrift1"/>
    <w:locked/>
    <w:rsid w:val="007A6C59"/>
    <w:rPr>
      <w:rFonts w:ascii="Calibri" w:hAnsi="Calibri"/>
      <w:b/>
      <w:kern w:val="28"/>
      <w:sz w:val="30"/>
    </w:rPr>
  </w:style>
  <w:style w:type="character" w:customStyle="1" w:styleId="Heading2Char">
    <w:name w:val="Heading 2 Char"/>
    <w:aliases w:val="Reset numbering Char Char,Reset numbering Char1"/>
    <w:basedOn w:val="Standardskrifttypeiafsnit"/>
    <w:uiPriority w:val="99"/>
    <w:semiHidden/>
    <w:locked/>
    <w:rsid w:val="007A6C59"/>
    <w:rPr>
      <w:rFonts w:ascii="Cambria" w:hAnsi="Cambria" w:cs="Times New Roman"/>
      <w:b/>
      <w:bCs/>
      <w:i/>
      <w:iCs/>
      <w:sz w:val="28"/>
      <w:szCs w:val="28"/>
    </w:rPr>
  </w:style>
  <w:style w:type="character" w:customStyle="1" w:styleId="Overskrift3Tegn">
    <w:name w:val="Overskrift 3 Tegn"/>
    <w:aliases w:val="(Alt+3) Tegn,Level 1 - 1 Tegn"/>
    <w:basedOn w:val="Standardskrifttypeiafsnit"/>
    <w:link w:val="Overskrift3"/>
    <w:locked/>
    <w:rsid w:val="007A6C59"/>
    <w:rPr>
      <w:rFonts w:ascii="Calibri" w:hAnsi="Calibri"/>
      <w:b/>
      <w:kern w:val="28"/>
      <w:sz w:val="24"/>
    </w:rPr>
  </w:style>
  <w:style w:type="character" w:customStyle="1" w:styleId="Overskrift4Tegn">
    <w:name w:val="Overskrift 4 Tegn"/>
    <w:aliases w:val="Underoverskrift 1 Tegn,(Alt+4) Tegn"/>
    <w:basedOn w:val="Standardskrifttypeiafsnit"/>
    <w:link w:val="Overskrift4"/>
    <w:locked/>
    <w:rsid w:val="007A6C59"/>
    <w:rPr>
      <w:rFonts w:ascii="Calibri" w:hAnsi="Calibri"/>
      <w:b/>
      <w:i/>
      <w:kern w:val="28"/>
      <w:sz w:val="22"/>
    </w:rPr>
  </w:style>
  <w:style w:type="character" w:customStyle="1" w:styleId="Overskrift2Tegn">
    <w:name w:val="Overskrift 2 Tegn"/>
    <w:aliases w:val="Reset numbering Char Tegn,Reset numbering Tegn"/>
    <w:basedOn w:val="Standardskrifttypeiafsnit"/>
    <w:link w:val="Overskrift2"/>
    <w:locked/>
    <w:rsid w:val="007A6C59"/>
    <w:rPr>
      <w:rFonts w:ascii="Calibri" w:hAnsi="Calibri"/>
      <w:b/>
      <w:kern w:val="28"/>
      <w:sz w:val="28"/>
    </w:rPr>
  </w:style>
  <w:style w:type="character" w:customStyle="1" w:styleId="SidehovedTegn">
    <w:name w:val="Sidehoved Tegn"/>
    <w:basedOn w:val="Standardskrifttypeiafsnit"/>
    <w:link w:val="Sidehoved"/>
    <w:locked/>
    <w:rsid w:val="007A6C59"/>
    <w:rPr>
      <w:rFonts w:ascii="Arial" w:hAnsi="Arial"/>
      <w:sz w:val="22"/>
    </w:rPr>
  </w:style>
  <w:style w:type="character" w:customStyle="1" w:styleId="FodnotetekstTegn">
    <w:name w:val="Fodnotetekst Tegn"/>
    <w:basedOn w:val="Standardskrifttypeiafsnit"/>
    <w:link w:val="Fodnotetekst"/>
    <w:locked/>
    <w:rsid w:val="007A6C59"/>
    <w:rPr>
      <w:rFonts w:ascii="Calibri" w:hAnsi="Calibri"/>
    </w:rPr>
  </w:style>
  <w:style w:type="character" w:styleId="Strk">
    <w:name w:val="Strong"/>
    <w:basedOn w:val="Standardskrifttypeiafsnit"/>
    <w:uiPriority w:val="99"/>
    <w:qFormat/>
    <w:rsid w:val="007A6C59"/>
    <w:rPr>
      <w:rFonts w:cs="Times New Roman"/>
      <w:b/>
      <w:bCs/>
    </w:rPr>
  </w:style>
  <w:style w:type="character" w:customStyle="1" w:styleId="Heading2Char1">
    <w:name w:val="Heading 2 Char1"/>
    <w:aliases w:val="Heading 2 Char Char,Reset numbering Char Char2,Reset numbering Char11"/>
    <w:basedOn w:val="Standardskrifttypeiafsnit"/>
    <w:uiPriority w:val="99"/>
    <w:semiHidden/>
    <w:locked/>
    <w:rsid w:val="007A6C59"/>
    <w:rPr>
      <w:rFonts w:ascii="Cambria" w:hAnsi="Cambria" w:cs="Times New Roman"/>
      <w:b/>
      <w:bCs/>
      <w:i/>
      <w:iCs/>
      <w:sz w:val="28"/>
      <w:szCs w:val="28"/>
    </w:rPr>
  </w:style>
  <w:style w:type="paragraph" w:customStyle="1" w:styleId="AfdData">
    <w:name w:val="AfdData"/>
    <w:basedOn w:val="Normal"/>
    <w:uiPriority w:val="99"/>
    <w:rsid w:val="007A6C59"/>
    <w:rPr>
      <w:rFonts w:ascii="Garamond" w:hAnsi="Garamond"/>
      <w:sz w:val="20"/>
      <w:szCs w:val="24"/>
    </w:rPr>
  </w:style>
  <w:style w:type="paragraph" w:customStyle="1" w:styleId="Overskrift10">
    <w:name w:val="Overskrift1"/>
    <w:basedOn w:val="Normal"/>
    <w:uiPriority w:val="99"/>
    <w:rsid w:val="007A6C59"/>
    <w:rPr>
      <w:rFonts w:ascii="Garamond" w:hAnsi="Garamond"/>
      <w:b/>
      <w:sz w:val="24"/>
      <w:szCs w:val="24"/>
    </w:rPr>
  </w:style>
  <w:style w:type="character" w:styleId="BesgtHyperlink">
    <w:name w:val="FollowedHyperlink"/>
    <w:basedOn w:val="Standardskrifttypeiafsnit"/>
    <w:uiPriority w:val="99"/>
    <w:rsid w:val="007A6C59"/>
    <w:rPr>
      <w:rFonts w:cs="Times New Roman"/>
      <w:color w:val="800080"/>
      <w:u w:val="single"/>
    </w:rPr>
  </w:style>
  <w:style w:type="paragraph" w:customStyle="1" w:styleId="Standardtekst">
    <w:name w:val="Standardtekst"/>
    <w:basedOn w:val="Normal"/>
    <w:uiPriority w:val="99"/>
    <w:rsid w:val="007A6C59"/>
    <w:pPr>
      <w:overflowPunct w:val="0"/>
      <w:autoSpaceDE w:val="0"/>
      <w:autoSpaceDN w:val="0"/>
      <w:adjustRightInd w:val="0"/>
      <w:spacing w:line="300" w:lineRule="exact"/>
      <w:ind w:right="3742"/>
      <w:textAlignment w:val="baseline"/>
    </w:pPr>
    <w:rPr>
      <w:rFonts w:ascii="Garamond" w:hAnsi="Garamond"/>
      <w:sz w:val="24"/>
      <w:lang w:val="en-US"/>
    </w:rPr>
  </w:style>
  <w:style w:type="paragraph" w:styleId="Dokumentoversigt">
    <w:name w:val="Document Map"/>
    <w:basedOn w:val="Normal"/>
    <w:link w:val="DokumentoversigtTegn"/>
    <w:uiPriority w:val="99"/>
    <w:semiHidden/>
    <w:rsid w:val="007A6C59"/>
    <w:pPr>
      <w:shd w:val="clear" w:color="auto" w:fill="000080"/>
    </w:pPr>
    <w:rPr>
      <w:rFonts w:ascii="Tahoma" w:hAnsi="Tahoma" w:cs="Tahoma"/>
      <w:sz w:val="20"/>
    </w:rPr>
  </w:style>
  <w:style w:type="character" w:customStyle="1" w:styleId="DokumentoversigtTegn">
    <w:name w:val="Dokumentoversigt Tegn"/>
    <w:basedOn w:val="Standardskrifttypeiafsnit"/>
    <w:link w:val="Dokumentoversigt"/>
    <w:uiPriority w:val="99"/>
    <w:semiHidden/>
    <w:rsid w:val="007A6C59"/>
    <w:rPr>
      <w:rFonts w:ascii="Tahoma" w:hAnsi="Tahoma" w:cs="Tahoma"/>
      <w:shd w:val="clear" w:color="auto" w:fill="000080"/>
    </w:rPr>
  </w:style>
  <w:style w:type="paragraph" w:customStyle="1" w:styleId="Paragraftekst">
    <w:name w:val="Paragraftekst"/>
    <w:basedOn w:val="Normal"/>
    <w:next w:val="Normal"/>
    <w:uiPriority w:val="99"/>
    <w:rsid w:val="007A6C59"/>
    <w:pPr>
      <w:overflowPunct w:val="0"/>
      <w:autoSpaceDE w:val="0"/>
      <w:autoSpaceDN w:val="0"/>
      <w:adjustRightInd w:val="0"/>
      <w:spacing w:before="240"/>
      <w:ind w:firstLine="170"/>
      <w:textAlignment w:val="baseline"/>
    </w:pPr>
    <w:rPr>
      <w:rFonts w:ascii="Times New Roman" w:hAnsi="Times New Roman"/>
      <w:sz w:val="24"/>
    </w:rPr>
  </w:style>
  <w:style w:type="paragraph" w:customStyle="1" w:styleId="xl22">
    <w:name w:val="xl22"/>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3">
    <w:name w:val="xl23"/>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4">
    <w:name w:val="xl24"/>
    <w:basedOn w:val="Normal"/>
    <w:uiPriority w:val="99"/>
    <w:rsid w:val="007A6C59"/>
    <w:pPr>
      <w:shd w:val="clear" w:color="FFFFFF" w:fill="C0C0C0"/>
      <w:spacing w:before="100" w:beforeAutospacing="1" w:after="100" w:afterAutospacing="1"/>
    </w:pPr>
    <w:rPr>
      <w:rFonts w:ascii="Arial Unicode MS" w:hAnsi="Arial Unicode MS" w:cs="Arial Unicode MS"/>
      <w:sz w:val="24"/>
      <w:szCs w:val="24"/>
      <w:lang w:val="en-GB" w:eastAsia="en-US"/>
    </w:rPr>
  </w:style>
  <w:style w:type="paragraph" w:customStyle="1" w:styleId="xl25">
    <w:name w:val="xl25"/>
    <w:basedOn w:val="Normal"/>
    <w:uiPriority w:val="99"/>
    <w:rsid w:val="007A6C59"/>
    <w:pPr>
      <w:shd w:val="clear" w:color="FFFFFF" w:fill="C0C0C0"/>
      <w:spacing w:before="100" w:beforeAutospacing="1" w:after="100" w:afterAutospacing="1"/>
    </w:pPr>
    <w:rPr>
      <w:rFonts w:ascii="Arial Unicode MS" w:hAnsi="Arial Unicode MS" w:cs="Arial Unicode MS"/>
      <w:sz w:val="24"/>
      <w:szCs w:val="24"/>
      <w:lang w:val="en-GB" w:eastAsia="en-US"/>
    </w:rPr>
  </w:style>
  <w:style w:type="paragraph" w:customStyle="1" w:styleId="xl26">
    <w:name w:val="xl26"/>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7">
    <w:name w:val="xl27"/>
    <w:basedOn w:val="Normal"/>
    <w:uiPriority w:val="99"/>
    <w:rsid w:val="007A6C59"/>
    <w:pPr>
      <w:shd w:val="clear" w:color="FFFFFF" w:fill="C0C0C0"/>
      <w:spacing w:before="100" w:beforeAutospacing="1" w:after="100" w:afterAutospacing="1"/>
    </w:pPr>
    <w:rPr>
      <w:rFonts w:ascii="Arial Unicode MS" w:hAnsi="Arial Unicode MS" w:cs="Arial Unicode MS"/>
      <w:sz w:val="24"/>
      <w:szCs w:val="24"/>
      <w:lang w:val="en-GB" w:eastAsia="en-US"/>
    </w:rPr>
  </w:style>
  <w:style w:type="paragraph" w:customStyle="1" w:styleId="xl28">
    <w:name w:val="xl28"/>
    <w:basedOn w:val="Normal"/>
    <w:uiPriority w:val="99"/>
    <w:rsid w:val="007A6C59"/>
    <w:pPr>
      <w:spacing w:before="100" w:beforeAutospacing="1" w:after="100" w:afterAutospacing="1"/>
    </w:pPr>
    <w:rPr>
      <w:rFonts w:ascii="Arial Unicode MS" w:hAnsi="Arial Unicode MS" w:cs="Arial Unicode MS"/>
      <w:sz w:val="24"/>
      <w:szCs w:val="24"/>
      <w:lang w:val="en-GB" w:eastAsia="en-US"/>
    </w:rPr>
  </w:style>
  <w:style w:type="paragraph" w:customStyle="1" w:styleId="xl29">
    <w:name w:val="xl29"/>
    <w:basedOn w:val="Normal"/>
    <w:uiPriority w:val="99"/>
    <w:rsid w:val="007A6C59"/>
    <w:pPr>
      <w:spacing w:before="100" w:beforeAutospacing="1" w:after="100" w:afterAutospacing="1"/>
    </w:pPr>
    <w:rPr>
      <w:rFonts w:ascii="Garamond" w:hAnsi="Garamond" w:cs="Arial Unicode MS"/>
      <w:sz w:val="16"/>
      <w:szCs w:val="16"/>
      <w:lang w:val="en-GB" w:eastAsia="en-US"/>
    </w:rPr>
  </w:style>
  <w:style w:type="paragraph" w:styleId="Brdtekst2">
    <w:name w:val="Body Text 2"/>
    <w:basedOn w:val="Normal"/>
    <w:link w:val="Brdtekst2Tegn"/>
    <w:uiPriority w:val="99"/>
    <w:rsid w:val="007A6C59"/>
    <w:pPr>
      <w:spacing w:after="120" w:line="480" w:lineRule="auto"/>
    </w:pPr>
    <w:rPr>
      <w:rFonts w:ascii="Garamond" w:hAnsi="Garamond"/>
      <w:sz w:val="24"/>
      <w:szCs w:val="24"/>
    </w:rPr>
  </w:style>
  <w:style w:type="character" w:customStyle="1" w:styleId="Brdtekst2Tegn">
    <w:name w:val="Brødtekst 2 Tegn"/>
    <w:basedOn w:val="Standardskrifttypeiafsnit"/>
    <w:link w:val="Brdtekst2"/>
    <w:uiPriority w:val="99"/>
    <w:rsid w:val="007A6C59"/>
    <w:rPr>
      <w:rFonts w:ascii="Garamond" w:hAnsi="Garamond"/>
      <w:sz w:val="24"/>
      <w:szCs w:val="24"/>
    </w:rPr>
  </w:style>
  <w:style w:type="character" w:styleId="Kommentarhenvisning">
    <w:name w:val="annotation reference"/>
    <w:basedOn w:val="Standardskrifttypeiafsnit"/>
    <w:uiPriority w:val="99"/>
    <w:semiHidden/>
    <w:rsid w:val="007A6C59"/>
    <w:rPr>
      <w:rFonts w:cs="Times New Roman"/>
      <w:sz w:val="16"/>
      <w:szCs w:val="16"/>
    </w:rPr>
  </w:style>
  <w:style w:type="paragraph" w:styleId="Kommentartekst">
    <w:name w:val="annotation text"/>
    <w:basedOn w:val="Normal"/>
    <w:link w:val="KommentartekstTegn"/>
    <w:uiPriority w:val="99"/>
    <w:semiHidden/>
    <w:rsid w:val="007A6C59"/>
    <w:rPr>
      <w:rFonts w:ascii="Garamond" w:hAnsi="Garamond"/>
      <w:sz w:val="20"/>
    </w:rPr>
  </w:style>
  <w:style w:type="character" w:customStyle="1" w:styleId="KommentartekstTegn">
    <w:name w:val="Kommentartekst Tegn"/>
    <w:basedOn w:val="Standardskrifttypeiafsnit"/>
    <w:link w:val="Kommentartekst"/>
    <w:uiPriority w:val="99"/>
    <w:semiHidden/>
    <w:rsid w:val="007A6C59"/>
    <w:rPr>
      <w:rFonts w:ascii="Garamond" w:hAnsi="Garamond"/>
    </w:rPr>
  </w:style>
  <w:style w:type="paragraph" w:styleId="Kommentaremne">
    <w:name w:val="annotation subject"/>
    <w:basedOn w:val="Kommentartekst"/>
    <w:next w:val="Kommentartekst"/>
    <w:link w:val="KommentaremneTegn"/>
    <w:uiPriority w:val="99"/>
    <w:semiHidden/>
    <w:rsid w:val="007A6C59"/>
    <w:rPr>
      <w:b/>
      <w:bCs/>
    </w:rPr>
  </w:style>
  <w:style w:type="character" w:customStyle="1" w:styleId="KommentaremneTegn">
    <w:name w:val="Kommentaremne Tegn"/>
    <w:basedOn w:val="KommentartekstTegn"/>
    <w:link w:val="Kommentaremne"/>
    <w:uiPriority w:val="99"/>
    <w:semiHidden/>
    <w:rsid w:val="007A6C59"/>
    <w:rPr>
      <w:rFonts w:ascii="Garamond" w:hAnsi="Garamond"/>
      <w:b/>
      <w:bCs/>
    </w:rPr>
  </w:style>
  <w:style w:type="character" w:styleId="Svagfremhvning">
    <w:name w:val="Subtle Emphasis"/>
    <w:basedOn w:val="Standardskrifttypeiafsnit"/>
    <w:uiPriority w:val="99"/>
    <w:qFormat/>
    <w:rsid w:val="007A6C59"/>
    <w:rPr>
      <w:rFonts w:cs="Times New Roman"/>
      <w:i/>
      <w:iCs/>
      <w:color w:val="808080"/>
    </w:rPr>
  </w:style>
  <w:style w:type="numbering" w:styleId="111111">
    <w:name w:val="Outline List 2"/>
    <w:basedOn w:val="Ingenoversigt"/>
    <w:uiPriority w:val="99"/>
    <w:semiHidden/>
    <w:unhideWhenUsed/>
    <w:rsid w:val="007A6C59"/>
    <w:pPr>
      <w:numPr>
        <w:numId w:val="5"/>
      </w:numPr>
    </w:pPr>
  </w:style>
  <w:style w:type="paragraph" w:styleId="NormalWeb">
    <w:name w:val="Normal (Web)"/>
    <w:basedOn w:val="Normal"/>
    <w:uiPriority w:val="99"/>
    <w:rsid w:val="00B528C8"/>
    <w:pPr>
      <w:spacing w:before="100" w:beforeAutospacing="1" w:after="100" w:afterAutospacing="1"/>
    </w:pPr>
    <w:rPr>
      <w:rFonts w:ascii="Times New Roman" w:hAnsi="Times New Roman"/>
      <w:sz w:val="24"/>
      <w:szCs w:val="24"/>
    </w:rPr>
  </w:style>
  <w:style w:type="paragraph" w:customStyle="1" w:styleId="Adressetekst">
    <w:name w:val="Adressetekst"/>
    <w:basedOn w:val="Brdtekst"/>
    <w:qFormat/>
    <w:rsid w:val="00843662"/>
    <w:pPr>
      <w:spacing w:after="0" w:line="300" w:lineRule="exac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97903">
      <w:bodyDiv w:val="1"/>
      <w:marLeft w:val="0"/>
      <w:marRight w:val="0"/>
      <w:marTop w:val="0"/>
      <w:marBottom w:val="0"/>
      <w:divBdr>
        <w:top w:val="none" w:sz="0" w:space="0" w:color="auto"/>
        <w:left w:val="none" w:sz="0" w:space="0" w:color="auto"/>
        <w:bottom w:val="none" w:sz="0" w:space="0" w:color="auto"/>
        <w:right w:val="none" w:sz="0" w:space="0" w:color="auto"/>
      </w:divBdr>
    </w:div>
    <w:div w:id="21017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www.uvm.dk" TargetMode="Externa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vm.dk/Uddannelser-og-dagtilbud/Gymnasiale-uddannelser/Proever-og-eksamen" TargetMode="External"/><Relationship Id="rId5" Type="http://schemas.openxmlformats.org/officeDocument/2006/relationships/settings" Target="settings.xml"/><Relationship Id="rId15" Type="http://schemas.openxmlformats.org/officeDocument/2006/relationships/package" Target="embeddings/Microsoft_Excel_Binary_Worksheet1.xlsb"/><Relationship Id="rId23" Type="http://schemas.openxmlformats.org/officeDocument/2006/relationships/package" Target="embeddings/Microsoft_Excel_Worksheet4.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vm.dk/Administration/Regnskab-og-revision/Revision/Revisorerklaeringer/Revisorblanket-til-arbejdsgivernes-elevrefusion-A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Start\UNI-C\MiniRapportNum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04C0-313E-4571-8893-FB81F5B8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MiniRapportNumDK</Template>
  <TotalTime>4</TotalTime>
  <Pages>13</Pages>
  <Words>2370</Words>
  <Characters>16659</Characters>
  <Application>Microsoft Office Word</Application>
  <DocSecurity>0</DocSecurity>
  <Lines>138</Lines>
  <Paragraphs>37</Paragraphs>
  <ScaleCrop>false</ScaleCrop>
  <HeadingPairs>
    <vt:vector size="2" baseType="variant">
      <vt:variant>
        <vt:lpstr>Titel</vt:lpstr>
      </vt:variant>
      <vt:variant>
        <vt:i4>1</vt:i4>
      </vt:variant>
    </vt:vector>
  </HeadingPairs>
  <TitlesOfParts>
    <vt:vector size="1" baseType="lpstr">
      <vt:lpstr>06.02.96		/</vt:lpstr>
    </vt:vector>
  </TitlesOfParts>
  <Company>UNI-C</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06.02.96		/</dc:title>
  <dc:creator>pryadm</dc:creator>
  <cp:lastModifiedBy>Mads Helweg Harpsøe</cp:lastModifiedBy>
  <cp:revision>3</cp:revision>
  <cp:lastPrinted>2014-06-18T11:27:00Z</cp:lastPrinted>
  <dcterms:created xsi:type="dcterms:W3CDTF">2014-06-18T11:28:00Z</dcterms:created>
  <dcterms:modified xsi:type="dcterms:W3CDTF">2014-06-18T11:30:00Z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MiniRapport</vt:lpwstr>
  </property>
</Properties>
</file>